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78E2" w14:textId="77777777" w:rsidR="00791394" w:rsidRPr="00477A15" w:rsidRDefault="00791394" w:rsidP="00791394">
      <w:pPr>
        <w:jc w:val="center"/>
        <w:outlineLvl w:val="0"/>
        <w:rPr>
          <w:b/>
          <w:bCs/>
          <w:sz w:val="20"/>
          <w:szCs w:val="20"/>
        </w:rPr>
      </w:pPr>
      <w:r w:rsidRPr="00A71732">
        <w:rPr>
          <w:b/>
          <w:bCs/>
          <w:sz w:val="20"/>
          <w:szCs w:val="20"/>
        </w:rPr>
        <w:t>ИЗВЕЩЕНИЕ О ПРОВЕДЕНИИ АУКЦИОНА.</w:t>
      </w:r>
    </w:p>
    <w:p w14:paraId="0BF82DED" w14:textId="77777777" w:rsidR="00260AC1" w:rsidRDefault="00260AC1" w:rsidP="00260AC1">
      <w:pPr>
        <w:pStyle w:val="3"/>
        <w:ind w:firstLine="708"/>
        <w:jc w:val="center"/>
        <w:rPr>
          <w:szCs w:val="20"/>
        </w:rPr>
      </w:pPr>
      <w:r w:rsidRPr="00A71732">
        <w:rPr>
          <w:b/>
          <w:szCs w:val="20"/>
        </w:rPr>
        <w:t xml:space="preserve">Организатор </w:t>
      </w:r>
      <w:r w:rsidR="002B53BC">
        <w:rPr>
          <w:b/>
          <w:szCs w:val="20"/>
        </w:rPr>
        <w:t>торгов</w:t>
      </w:r>
      <w:r w:rsidRPr="00A71732">
        <w:rPr>
          <w:b/>
          <w:szCs w:val="20"/>
        </w:rPr>
        <w:t>:</w:t>
      </w:r>
      <w:r>
        <w:rPr>
          <w:b/>
          <w:szCs w:val="20"/>
        </w:rPr>
        <w:t xml:space="preserve"> </w:t>
      </w:r>
      <w:r w:rsidR="002B53BC">
        <w:rPr>
          <w:szCs w:val="20"/>
        </w:rPr>
        <w:t>Министерство конкурентной политики</w:t>
      </w:r>
      <w:r>
        <w:rPr>
          <w:szCs w:val="20"/>
        </w:rPr>
        <w:t xml:space="preserve"> Ярославской области</w:t>
      </w:r>
    </w:p>
    <w:p w14:paraId="4B069CF0" w14:textId="77777777" w:rsidR="00646981" w:rsidRPr="00A71732" w:rsidRDefault="00260AC1" w:rsidP="00260AC1">
      <w:pPr>
        <w:pStyle w:val="3"/>
        <w:ind w:firstLine="708"/>
        <w:jc w:val="center"/>
        <w:rPr>
          <w:szCs w:val="20"/>
        </w:rPr>
      </w:pPr>
      <w:r w:rsidRPr="00276C57">
        <w:rPr>
          <w:b/>
          <w:bCs/>
          <w:szCs w:val="20"/>
        </w:rPr>
        <w:t xml:space="preserve">Инициатор </w:t>
      </w:r>
      <w:r w:rsidR="002B53BC">
        <w:rPr>
          <w:b/>
          <w:bCs/>
          <w:szCs w:val="20"/>
        </w:rPr>
        <w:t>аукциона</w:t>
      </w:r>
      <w:r w:rsidRPr="00276C57">
        <w:rPr>
          <w:b/>
          <w:bCs/>
          <w:szCs w:val="20"/>
        </w:rPr>
        <w:t>:</w:t>
      </w:r>
      <w:r w:rsidRPr="00276C57">
        <w:rPr>
          <w:szCs w:val="20"/>
        </w:rPr>
        <w:t xml:space="preserve"> Департамент имущественных и земельных отношений администрации городского округа г. Рыбинск Ярославской области</w:t>
      </w:r>
    </w:p>
    <w:p w14:paraId="57BF73BC" w14:textId="7A62107D" w:rsidR="00A71732" w:rsidRPr="00A71732" w:rsidRDefault="00791394" w:rsidP="00A71732">
      <w:pPr>
        <w:pStyle w:val="3"/>
        <w:ind w:firstLine="708"/>
        <w:jc w:val="center"/>
        <w:rPr>
          <w:color w:val="FF0000"/>
          <w:szCs w:val="20"/>
        </w:rPr>
      </w:pPr>
      <w:r w:rsidRPr="00A71732">
        <w:rPr>
          <w:b/>
          <w:color w:val="000000"/>
          <w:szCs w:val="20"/>
          <w:u w:val="single"/>
        </w:rPr>
        <w:t xml:space="preserve">сообщает о </w:t>
      </w:r>
      <w:r w:rsidRPr="006A51BA">
        <w:rPr>
          <w:b/>
          <w:color w:val="000000" w:themeColor="text1"/>
          <w:szCs w:val="20"/>
          <w:u w:val="single"/>
        </w:rPr>
        <w:t>проведении</w:t>
      </w:r>
      <w:r w:rsidR="0060554C">
        <w:rPr>
          <w:b/>
          <w:color w:val="000000" w:themeColor="text1"/>
          <w:szCs w:val="20"/>
          <w:u w:val="single"/>
        </w:rPr>
        <w:t xml:space="preserve"> </w:t>
      </w:r>
      <w:r w:rsidR="009517DF">
        <w:rPr>
          <w:b/>
          <w:color w:val="000000" w:themeColor="text1"/>
          <w:szCs w:val="20"/>
          <w:u w:val="single"/>
        </w:rPr>
        <w:t xml:space="preserve">27.08.2024 </w:t>
      </w:r>
      <w:r w:rsidR="00C47B17" w:rsidRPr="009368C0">
        <w:rPr>
          <w:b/>
          <w:color w:val="000000" w:themeColor="text1"/>
          <w:szCs w:val="20"/>
          <w:u w:val="single"/>
        </w:rPr>
        <w:t xml:space="preserve">года в </w:t>
      </w:r>
      <w:r w:rsidR="009517DF">
        <w:rPr>
          <w:b/>
          <w:color w:val="000000" w:themeColor="text1"/>
          <w:szCs w:val="20"/>
          <w:u w:val="single"/>
        </w:rPr>
        <w:t>1</w:t>
      </w:r>
      <w:r w:rsidR="00D90D5E">
        <w:rPr>
          <w:b/>
          <w:color w:val="000000" w:themeColor="text1"/>
          <w:szCs w:val="20"/>
          <w:u w:val="single"/>
        </w:rPr>
        <w:t>0</w:t>
      </w:r>
      <w:r w:rsidR="0060554C">
        <w:rPr>
          <w:b/>
          <w:color w:val="000000" w:themeColor="text1"/>
          <w:szCs w:val="20"/>
          <w:u w:val="single"/>
        </w:rPr>
        <w:t xml:space="preserve"> </w:t>
      </w:r>
      <w:r w:rsidR="00D7556D" w:rsidRPr="009368C0">
        <w:rPr>
          <w:b/>
          <w:color w:val="000000" w:themeColor="text1"/>
          <w:szCs w:val="20"/>
          <w:u w:val="single"/>
        </w:rPr>
        <w:t xml:space="preserve">час </w:t>
      </w:r>
      <w:r w:rsidR="00CC16B4">
        <w:rPr>
          <w:b/>
          <w:color w:val="000000" w:themeColor="text1"/>
          <w:szCs w:val="20"/>
          <w:u w:val="single"/>
        </w:rPr>
        <w:t>3</w:t>
      </w:r>
      <w:r w:rsidR="009517DF">
        <w:rPr>
          <w:b/>
          <w:color w:val="000000" w:themeColor="text1"/>
          <w:szCs w:val="20"/>
          <w:u w:val="single"/>
        </w:rPr>
        <w:t>0</w:t>
      </w:r>
      <w:r w:rsidR="00D7556D" w:rsidRPr="009368C0">
        <w:rPr>
          <w:b/>
          <w:color w:val="000000" w:themeColor="text1"/>
          <w:szCs w:val="20"/>
          <w:u w:val="single"/>
        </w:rPr>
        <w:t xml:space="preserve"> мин.</w:t>
      </w:r>
      <w:r w:rsidR="0060554C">
        <w:rPr>
          <w:b/>
          <w:color w:val="000000" w:themeColor="text1"/>
          <w:szCs w:val="20"/>
          <w:u w:val="single"/>
        </w:rPr>
        <w:t xml:space="preserve"> </w:t>
      </w:r>
      <w:r w:rsidRPr="004F7413">
        <w:rPr>
          <w:b/>
          <w:szCs w:val="20"/>
          <w:u w:val="single"/>
        </w:rPr>
        <w:t>а</w:t>
      </w:r>
      <w:r w:rsidRPr="00A71732">
        <w:rPr>
          <w:b/>
          <w:color w:val="000000"/>
          <w:szCs w:val="20"/>
          <w:u w:val="single"/>
        </w:rPr>
        <w:t>укциона</w:t>
      </w:r>
      <w:r w:rsidR="007314F3">
        <w:rPr>
          <w:b/>
          <w:color w:val="000000"/>
          <w:szCs w:val="20"/>
          <w:u w:val="single"/>
        </w:rPr>
        <w:t xml:space="preserve"> в электронной форме</w:t>
      </w:r>
    </w:p>
    <w:p w14:paraId="66C7D740" w14:textId="77777777" w:rsidR="00791394" w:rsidRDefault="0037144D" w:rsidP="00A71732">
      <w:pPr>
        <w:pStyle w:val="3"/>
        <w:ind w:firstLine="708"/>
        <w:jc w:val="center"/>
        <w:rPr>
          <w:szCs w:val="20"/>
        </w:rPr>
      </w:pPr>
      <w:r>
        <w:rPr>
          <w:szCs w:val="20"/>
        </w:rPr>
        <w:t xml:space="preserve">по </w:t>
      </w:r>
      <w:r w:rsidR="00791394" w:rsidRPr="00A71732">
        <w:rPr>
          <w:szCs w:val="20"/>
        </w:rPr>
        <w:t xml:space="preserve">продаже </w:t>
      </w:r>
      <w:r w:rsidR="00CB5EE0" w:rsidRPr="00A71732">
        <w:rPr>
          <w:szCs w:val="20"/>
        </w:rPr>
        <w:t>в собственность</w:t>
      </w:r>
      <w:r w:rsidR="0060554C">
        <w:rPr>
          <w:szCs w:val="20"/>
        </w:rPr>
        <w:t xml:space="preserve"> </w:t>
      </w:r>
      <w:r w:rsidR="00413122">
        <w:rPr>
          <w:szCs w:val="20"/>
        </w:rPr>
        <w:t>земельных участков</w:t>
      </w:r>
      <w:r w:rsidR="00791394" w:rsidRPr="00A71732">
        <w:rPr>
          <w:szCs w:val="20"/>
        </w:rPr>
        <w:t>:</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0"/>
        <w:gridCol w:w="3402"/>
        <w:gridCol w:w="2551"/>
        <w:gridCol w:w="1559"/>
        <w:gridCol w:w="851"/>
        <w:gridCol w:w="850"/>
        <w:gridCol w:w="2410"/>
      </w:tblGrid>
      <w:tr w:rsidR="00C43FD2" w:rsidRPr="00AE66AE" w14:paraId="2C2EC3C4" w14:textId="77777777" w:rsidTr="002B53BC">
        <w:trPr>
          <w:trHeight w:val="752"/>
        </w:trPr>
        <w:tc>
          <w:tcPr>
            <w:tcW w:w="1985" w:type="dxa"/>
          </w:tcPr>
          <w:p w14:paraId="1B9997EE" w14:textId="77777777" w:rsidR="00C43FD2" w:rsidRPr="0052778B" w:rsidRDefault="00C43FD2" w:rsidP="002B53BC">
            <w:pPr>
              <w:pStyle w:val="3"/>
              <w:ind w:left="-108" w:right="-108"/>
              <w:jc w:val="center"/>
              <w:rPr>
                <w:sz w:val="16"/>
                <w:szCs w:val="16"/>
              </w:rPr>
            </w:pPr>
            <w:r w:rsidRPr="0052778B">
              <w:rPr>
                <w:sz w:val="16"/>
                <w:szCs w:val="16"/>
              </w:rPr>
              <w:t>Предмет</w:t>
            </w:r>
          </w:p>
          <w:p w14:paraId="6E664B97" w14:textId="77777777" w:rsidR="00C43FD2" w:rsidRPr="0052778B" w:rsidRDefault="00C43FD2" w:rsidP="002B53BC">
            <w:pPr>
              <w:pStyle w:val="3"/>
              <w:ind w:left="-108"/>
              <w:jc w:val="center"/>
              <w:rPr>
                <w:sz w:val="16"/>
                <w:szCs w:val="16"/>
              </w:rPr>
            </w:pPr>
            <w:r w:rsidRPr="0052778B">
              <w:rPr>
                <w:sz w:val="16"/>
                <w:szCs w:val="16"/>
              </w:rPr>
              <w:t>торгов</w:t>
            </w:r>
          </w:p>
        </w:tc>
        <w:tc>
          <w:tcPr>
            <w:tcW w:w="2410" w:type="dxa"/>
          </w:tcPr>
          <w:p w14:paraId="656EE0A8" w14:textId="77777777" w:rsidR="00C43FD2" w:rsidRPr="0052778B" w:rsidRDefault="00C43FD2" w:rsidP="002B53BC">
            <w:pPr>
              <w:pStyle w:val="3"/>
              <w:jc w:val="center"/>
              <w:rPr>
                <w:sz w:val="16"/>
                <w:szCs w:val="16"/>
              </w:rPr>
            </w:pPr>
            <w:r w:rsidRPr="0052778B">
              <w:rPr>
                <w:sz w:val="16"/>
                <w:szCs w:val="16"/>
              </w:rPr>
              <w:t>Местоположение земельного участка</w:t>
            </w:r>
          </w:p>
        </w:tc>
        <w:tc>
          <w:tcPr>
            <w:tcW w:w="3402" w:type="dxa"/>
          </w:tcPr>
          <w:p w14:paraId="69AD7029" w14:textId="77777777" w:rsidR="00C43FD2" w:rsidRPr="0052778B" w:rsidRDefault="00C43FD2" w:rsidP="002B53BC">
            <w:pPr>
              <w:pStyle w:val="3"/>
              <w:jc w:val="center"/>
              <w:rPr>
                <w:sz w:val="16"/>
                <w:szCs w:val="16"/>
              </w:rPr>
            </w:pPr>
            <w:r w:rsidRPr="0052778B">
              <w:rPr>
                <w:sz w:val="16"/>
                <w:szCs w:val="16"/>
              </w:rPr>
              <w:t>Характеристика земельного участка</w:t>
            </w:r>
          </w:p>
        </w:tc>
        <w:tc>
          <w:tcPr>
            <w:tcW w:w="2551" w:type="dxa"/>
          </w:tcPr>
          <w:p w14:paraId="3DB4BAA6" w14:textId="77777777" w:rsidR="00C43FD2" w:rsidRPr="0052778B" w:rsidRDefault="00C43FD2" w:rsidP="002B53BC">
            <w:pPr>
              <w:pStyle w:val="3"/>
              <w:jc w:val="center"/>
              <w:rPr>
                <w:sz w:val="16"/>
                <w:szCs w:val="16"/>
              </w:rPr>
            </w:pPr>
            <w:r w:rsidRPr="0052778B">
              <w:rPr>
                <w:sz w:val="16"/>
                <w:szCs w:val="16"/>
              </w:rPr>
              <w:t>Права на земельный участок и ограничения этих прав</w:t>
            </w:r>
          </w:p>
        </w:tc>
        <w:tc>
          <w:tcPr>
            <w:tcW w:w="1559" w:type="dxa"/>
          </w:tcPr>
          <w:p w14:paraId="59693F68" w14:textId="77777777" w:rsidR="00C43FD2" w:rsidRPr="0052778B" w:rsidRDefault="00C43FD2" w:rsidP="002B53BC">
            <w:pPr>
              <w:pStyle w:val="3"/>
              <w:jc w:val="center"/>
              <w:rPr>
                <w:sz w:val="16"/>
                <w:szCs w:val="16"/>
              </w:rPr>
            </w:pPr>
            <w:r w:rsidRPr="0052778B">
              <w:rPr>
                <w:sz w:val="16"/>
                <w:szCs w:val="16"/>
              </w:rPr>
              <w:t xml:space="preserve">Начальная цена </w:t>
            </w:r>
          </w:p>
          <w:p w14:paraId="35B24F19" w14:textId="77777777" w:rsidR="00C43FD2" w:rsidRPr="0052778B" w:rsidRDefault="00C43FD2" w:rsidP="002B53BC">
            <w:pPr>
              <w:pStyle w:val="3"/>
              <w:jc w:val="center"/>
              <w:rPr>
                <w:sz w:val="16"/>
                <w:szCs w:val="16"/>
              </w:rPr>
            </w:pPr>
            <w:r w:rsidRPr="0052778B">
              <w:rPr>
                <w:sz w:val="16"/>
                <w:szCs w:val="16"/>
              </w:rPr>
              <w:t xml:space="preserve">предмета аукциона </w:t>
            </w:r>
          </w:p>
          <w:p w14:paraId="14915584" w14:textId="77777777" w:rsidR="00C43FD2" w:rsidRPr="0052778B" w:rsidRDefault="00C43FD2" w:rsidP="002B53BC">
            <w:pPr>
              <w:pStyle w:val="3"/>
              <w:ind w:left="460" w:hanging="460"/>
              <w:jc w:val="center"/>
              <w:rPr>
                <w:sz w:val="16"/>
                <w:szCs w:val="16"/>
              </w:rPr>
            </w:pPr>
            <w:r w:rsidRPr="0052778B">
              <w:rPr>
                <w:sz w:val="16"/>
                <w:szCs w:val="16"/>
              </w:rPr>
              <w:t>(руб.)</w:t>
            </w:r>
          </w:p>
        </w:tc>
        <w:tc>
          <w:tcPr>
            <w:tcW w:w="851" w:type="dxa"/>
          </w:tcPr>
          <w:p w14:paraId="268A5DDB" w14:textId="77777777" w:rsidR="00C43FD2" w:rsidRPr="0052778B" w:rsidRDefault="00C43FD2" w:rsidP="002B53BC">
            <w:pPr>
              <w:pStyle w:val="3"/>
              <w:jc w:val="center"/>
              <w:rPr>
                <w:sz w:val="16"/>
                <w:szCs w:val="16"/>
              </w:rPr>
            </w:pPr>
            <w:r w:rsidRPr="0052778B">
              <w:rPr>
                <w:sz w:val="16"/>
                <w:szCs w:val="16"/>
              </w:rPr>
              <w:t>Размер</w:t>
            </w:r>
          </w:p>
          <w:p w14:paraId="253F572D" w14:textId="77777777" w:rsidR="00C43FD2" w:rsidRPr="0052778B" w:rsidRDefault="00C43FD2" w:rsidP="002B53BC">
            <w:pPr>
              <w:pStyle w:val="3"/>
              <w:ind w:right="-30"/>
              <w:jc w:val="center"/>
              <w:rPr>
                <w:sz w:val="16"/>
                <w:szCs w:val="16"/>
              </w:rPr>
            </w:pPr>
            <w:r w:rsidRPr="0052778B">
              <w:rPr>
                <w:sz w:val="16"/>
                <w:szCs w:val="16"/>
              </w:rPr>
              <w:t>задатка</w:t>
            </w:r>
          </w:p>
          <w:p w14:paraId="0A00312B" w14:textId="77777777" w:rsidR="00C43FD2" w:rsidRPr="0052778B" w:rsidRDefault="00C43FD2" w:rsidP="002B53BC">
            <w:pPr>
              <w:pStyle w:val="3"/>
              <w:jc w:val="center"/>
              <w:rPr>
                <w:sz w:val="16"/>
                <w:szCs w:val="16"/>
              </w:rPr>
            </w:pPr>
          </w:p>
          <w:p w14:paraId="446AED9A" w14:textId="77777777" w:rsidR="00C43FD2" w:rsidRPr="0052778B" w:rsidRDefault="00C43FD2" w:rsidP="002B53BC">
            <w:pPr>
              <w:pStyle w:val="3"/>
              <w:jc w:val="center"/>
              <w:rPr>
                <w:sz w:val="16"/>
                <w:szCs w:val="16"/>
              </w:rPr>
            </w:pPr>
            <w:r w:rsidRPr="0052778B">
              <w:rPr>
                <w:sz w:val="16"/>
                <w:szCs w:val="16"/>
              </w:rPr>
              <w:t>(%)</w:t>
            </w:r>
          </w:p>
        </w:tc>
        <w:tc>
          <w:tcPr>
            <w:tcW w:w="850" w:type="dxa"/>
          </w:tcPr>
          <w:p w14:paraId="552A0283" w14:textId="77777777" w:rsidR="00C43FD2" w:rsidRPr="0052778B" w:rsidRDefault="00C43FD2" w:rsidP="002B53BC">
            <w:pPr>
              <w:pStyle w:val="3"/>
              <w:ind w:right="-108"/>
              <w:jc w:val="center"/>
              <w:rPr>
                <w:sz w:val="16"/>
                <w:szCs w:val="16"/>
              </w:rPr>
            </w:pPr>
            <w:r w:rsidRPr="0052778B">
              <w:rPr>
                <w:sz w:val="16"/>
                <w:szCs w:val="16"/>
              </w:rPr>
              <w:t>Шаг аукциона</w:t>
            </w:r>
          </w:p>
          <w:p w14:paraId="47AF4610" w14:textId="77777777" w:rsidR="00C43FD2" w:rsidRPr="0052778B" w:rsidRDefault="00C43FD2" w:rsidP="002B53BC">
            <w:pPr>
              <w:pStyle w:val="3"/>
              <w:jc w:val="center"/>
              <w:rPr>
                <w:sz w:val="16"/>
                <w:szCs w:val="16"/>
              </w:rPr>
            </w:pPr>
          </w:p>
          <w:p w14:paraId="2A1FB1ED" w14:textId="77777777" w:rsidR="00C43FD2" w:rsidRPr="0052778B" w:rsidRDefault="00C43FD2" w:rsidP="002B53BC">
            <w:pPr>
              <w:pStyle w:val="3"/>
              <w:jc w:val="center"/>
              <w:rPr>
                <w:sz w:val="16"/>
                <w:szCs w:val="16"/>
              </w:rPr>
            </w:pPr>
            <w:r w:rsidRPr="0052778B">
              <w:rPr>
                <w:sz w:val="16"/>
                <w:szCs w:val="16"/>
              </w:rPr>
              <w:t>(%)</w:t>
            </w:r>
          </w:p>
        </w:tc>
        <w:tc>
          <w:tcPr>
            <w:tcW w:w="2410" w:type="dxa"/>
          </w:tcPr>
          <w:p w14:paraId="1CF989F8" w14:textId="77777777" w:rsidR="00C43FD2" w:rsidRPr="0052778B" w:rsidRDefault="00C43FD2" w:rsidP="002B53BC">
            <w:pPr>
              <w:pStyle w:val="3"/>
              <w:jc w:val="center"/>
              <w:rPr>
                <w:rFonts w:eastAsia="Calibri"/>
                <w:sz w:val="16"/>
                <w:szCs w:val="16"/>
              </w:rPr>
            </w:pPr>
            <w:r w:rsidRPr="0052778B">
              <w:rPr>
                <w:color w:val="000000"/>
                <w:sz w:val="16"/>
                <w:szCs w:val="16"/>
              </w:rPr>
              <w:t>Наименование уполномоченного органа, принявшего</w:t>
            </w:r>
            <w:r w:rsidRPr="0052778B">
              <w:rPr>
                <w:sz w:val="16"/>
                <w:szCs w:val="16"/>
              </w:rPr>
              <w:t xml:space="preserve"> решение о проведении торгов</w:t>
            </w:r>
            <w:r>
              <w:rPr>
                <w:sz w:val="16"/>
                <w:szCs w:val="16"/>
              </w:rPr>
              <w:t>,</w:t>
            </w:r>
            <w:r w:rsidRPr="0052778B">
              <w:rPr>
                <w:sz w:val="16"/>
                <w:szCs w:val="16"/>
              </w:rPr>
              <w:t xml:space="preserve"> </w:t>
            </w:r>
            <w:proofErr w:type="gramStart"/>
            <w:r w:rsidRPr="0052778B">
              <w:rPr>
                <w:sz w:val="16"/>
                <w:szCs w:val="16"/>
              </w:rPr>
              <w:t>и  реквизиты</w:t>
            </w:r>
            <w:proofErr w:type="gramEnd"/>
            <w:r w:rsidRPr="0052778B">
              <w:rPr>
                <w:sz w:val="16"/>
                <w:szCs w:val="16"/>
              </w:rPr>
              <w:t xml:space="preserve"> </w:t>
            </w:r>
            <w:r w:rsidRPr="0052778B">
              <w:rPr>
                <w:rFonts w:eastAsia="Calibri"/>
                <w:sz w:val="16"/>
                <w:szCs w:val="16"/>
              </w:rPr>
              <w:t>решения о проведении аукциона</w:t>
            </w:r>
          </w:p>
        </w:tc>
      </w:tr>
      <w:tr w:rsidR="00C43FD2" w:rsidRPr="008C700D" w14:paraId="4CB65942" w14:textId="77777777" w:rsidTr="002B53BC">
        <w:tc>
          <w:tcPr>
            <w:tcW w:w="1985" w:type="dxa"/>
          </w:tcPr>
          <w:p w14:paraId="1918F36C" w14:textId="77777777" w:rsidR="00C43FD2" w:rsidRPr="009368C0" w:rsidRDefault="00684C4E" w:rsidP="002B53BC">
            <w:pPr>
              <w:ind w:left="-108" w:right="-108"/>
              <w:jc w:val="center"/>
              <w:rPr>
                <w:b/>
                <w:bCs/>
                <w:sz w:val="18"/>
                <w:szCs w:val="18"/>
              </w:rPr>
            </w:pPr>
            <w:r>
              <w:rPr>
                <w:b/>
                <w:bCs/>
                <w:sz w:val="18"/>
                <w:szCs w:val="18"/>
              </w:rPr>
              <w:t>ЛОТ № 1</w:t>
            </w:r>
          </w:p>
          <w:p w14:paraId="6D3F3911" w14:textId="77777777" w:rsidR="00C43FD2" w:rsidRPr="00CD4201" w:rsidRDefault="00C43FD2" w:rsidP="002B53BC">
            <w:pPr>
              <w:ind w:left="-108" w:right="-108"/>
              <w:jc w:val="center"/>
              <w:rPr>
                <w:b/>
                <w:bCs/>
                <w:sz w:val="18"/>
                <w:szCs w:val="18"/>
              </w:rPr>
            </w:pPr>
          </w:p>
          <w:p w14:paraId="2D7D4247" w14:textId="77777777" w:rsidR="00C43FD2" w:rsidRPr="00CD4201" w:rsidRDefault="00C43FD2" w:rsidP="002B53BC">
            <w:pPr>
              <w:ind w:right="-108"/>
              <w:jc w:val="center"/>
              <w:rPr>
                <w:rFonts w:ascii="Arial" w:hAnsi="Arial" w:cs="Arial"/>
                <w:b/>
                <w:bCs/>
                <w:sz w:val="18"/>
                <w:szCs w:val="18"/>
              </w:rPr>
            </w:pPr>
            <w:r w:rsidRPr="00CD4201">
              <w:rPr>
                <w:b/>
                <w:bCs/>
                <w:sz w:val="18"/>
                <w:szCs w:val="18"/>
              </w:rPr>
              <w:t>Земельный участок, находящийся в неразграниченной государственной собственности</w:t>
            </w:r>
          </w:p>
        </w:tc>
        <w:tc>
          <w:tcPr>
            <w:tcW w:w="2410" w:type="dxa"/>
          </w:tcPr>
          <w:p w14:paraId="3964766F" w14:textId="77777777" w:rsidR="00C43FD2" w:rsidRDefault="00C43FD2" w:rsidP="002B53BC">
            <w:pPr>
              <w:jc w:val="center"/>
              <w:rPr>
                <w:sz w:val="18"/>
                <w:szCs w:val="18"/>
              </w:rPr>
            </w:pPr>
          </w:p>
          <w:p w14:paraId="5E205597" w14:textId="77777777" w:rsidR="00C43FD2" w:rsidRDefault="00C43FD2" w:rsidP="002B53BC">
            <w:pPr>
              <w:jc w:val="center"/>
              <w:rPr>
                <w:sz w:val="18"/>
                <w:szCs w:val="18"/>
              </w:rPr>
            </w:pPr>
            <w:r w:rsidRPr="00314CD5">
              <w:rPr>
                <w:sz w:val="18"/>
                <w:szCs w:val="18"/>
              </w:rPr>
              <w:t xml:space="preserve">Российская Федерация, Ярославская область, городской округ город Рыбинск, город Рыбинск, </w:t>
            </w:r>
          </w:p>
          <w:p w14:paraId="198076D2" w14:textId="77777777" w:rsidR="00C43FD2" w:rsidRDefault="00C43FD2" w:rsidP="002B53BC">
            <w:pPr>
              <w:jc w:val="center"/>
              <w:rPr>
                <w:b/>
                <w:sz w:val="18"/>
                <w:szCs w:val="18"/>
              </w:rPr>
            </w:pPr>
            <w:r w:rsidRPr="00314CD5">
              <w:rPr>
                <w:b/>
                <w:sz w:val="18"/>
                <w:szCs w:val="18"/>
              </w:rPr>
              <w:t xml:space="preserve">1-ая </w:t>
            </w:r>
            <w:proofErr w:type="spellStart"/>
            <w:r w:rsidRPr="00314CD5">
              <w:rPr>
                <w:b/>
                <w:sz w:val="18"/>
                <w:szCs w:val="18"/>
              </w:rPr>
              <w:t>Тарнопольская</w:t>
            </w:r>
            <w:proofErr w:type="spellEnd"/>
            <w:r w:rsidRPr="00314CD5">
              <w:rPr>
                <w:b/>
                <w:sz w:val="18"/>
                <w:szCs w:val="18"/>
              </w:rPr>
              <w:t xml:space="preserve"> улица, </w:t>
            </w:r>
          </w:p>
          <w:p w14:paraId="705B1E84" w14:textId="77777777" w:rsidR="00C43FD2" w:rsidRPr="00314CD5" w:rsidRDefault="00C43FD2" w:rsidP="002B53BC">
            <w:pPr>
              <w:jc w:val="center"/>
              <w:rPr>
                <w:b/>
                <w:sz w:val="18"/>
                <w:szCs w:val="18"/>
              </w:rPr>
            </w:pPr>
            <w:r w:rsidRPr="00314CD5">
              <w:rPr>
                <w:b/>
                <w:sz w:val="18"/>
                <w:szCs w:val="18"/>
              </w:rPr>
              <w:t>земельный участок 13</w:t>
            </w:r>
          </w:p>
        </w:tc>
        <w:tc>
          <w:tcPr>
            <w:tcW w:w="3402" w:type="dxa"/>
          </w:tcPr>
          <w:p w14:paraId="72AEB20D" w14:textId="77777777" w:rsidR="00C43FD2" w:rsidRDefault="00C43FD2" w:rsidP="002B53BC">
            <w:pPr>
              <w:jc w:val="center"/>
              <w:rPr>
                <w:sz w:val="18"/>
                <w:szCs w:val="18"/>
              </w:rPr>
            </w:pPr>
            <w:r w:rsidRPr="0052509C">
              <w:rPr>
                <w:b/>
                <w:sz w:val="18"/>
                <w:szCs w:val="18"/>
              </w:rPr>
              <w:t>Площадь земельного участка</w:t>
            </w:r>
            <w:r w:rsidRPr="00331E59">
              <w:rPr>
                <w:sz w:val="18"/>
                <w:szCs w:val="18"/>
              </w:rPr>
              <w:t xml:space="preserve"> – </w:t>
            </w:r>
          </w:p>
          <w:p w14:paraId="32F17F8E" w14:textId="77777777" w:rsidR="00C43FD2" w:rsidRPr="00331E59" w:rsidRDefault="00C43FD2" w:rsidP="002B53BC">
            <w:pPr>
              <w:jc w:val="center"/>
              <w:rPr>
                <w:sz w:val="18"/>
                <w:szCs w:val="18"/>
              </w:rPr>
            </w:pPr>
            <w:r w:rsidRPr="00314CD5">
              <w:rPr>
                <w:sz w:val="18"/>
                <w:szCs w:val="18"/>
              </w:rPr>
              <w:t>1200±12</w:t>
            </w:r>
            <w:r>
              <w:rPr>
                <w:sz w:val="28"/>
                <w:szCs w:val="28"/>
              </w:rPr>
              <w:t xml:space="preserve"> </w:t>
            </w:r>
            <w:proofErr w:type="spellStart"/>
            <w:r w:rsidRPr="00331E59">
              <w:rPr>
                <w:sz w:val="18"/>
                <w:szCs w:val="18"/>
              </w:rPr>
              <w:t>кв.м</w:t>
            </w:r>
            <w:proofErr w:type="spellEnd"/>
            <w:r w:rsidRPr="00331E59">
              <w:rPr>
                <w:sz w:val="18"/>
                <w:szCs w:val="18"/>
              </w:rPr>
              <w:t>.</w:t>
            </w:r>
          </w:p>
          <w:p w14:paraId="75B7348A" w14:textId="77777777" w:rsidR="00C43FD2" w:rsidRPr="00331E59" w:rsidRDefault="00C43FD2" w:rsidP="002B53BC">
            <w:pPr>
              <w:jc w:val="center"/>
              <w:rPr>
                <w:sz w:val="18"/>
                <w:szCs w:val="18"/>
              </w:rPr>
            </w:pPr>
            <w:r w:rsidRPr="0052509C">
              <w:rPr>
                <w:b/>
                <w:sz w:val="18"/>
                <w:szCs w:val="18"/>
              </w:rPr>
              <w:t>Кадастровый номер</w:t>
            </w:r>
            <w:r w:rsidRPr="00331E59">
              <w:rPr>
                <w:sz w:val="18"/>
                <w:szCs w:val="18"/>
              </w:rPr>
              <w:t xml:space="preserve"> – </w:t>
            </w:r>
          </w:p>
          <w:p w14:paraId="106776B1" w14:textId="77777777" w:rsidR="00C43FD2" w:rsidRPr="00314CD5" w:rsidRDefault="00C43FD2" w:rsidP="002B53BC">
            <w:pPr>
              <w:jc w:val="center"/>
              <w:rPr>
                <w:sz w:val="18"/>
                <w:szCs w:val="18"/>
              </w:rPr>
            </w:pPr>
            <w:r w:rsidRPr="00314CD5">
              <w:rPr>
                <w:sz w:val="18"/>
                <w:szCs w:val="18"/>
              </w:rPr>
              <w:t>76:20:040424:270</w:t>
            </w:r>
          </w:p>
          <w:p w14:paraId="6C410EC8" w14:textId="77777777" w:rsidR="00C43FD2" w:rsidRPr="00331E59" w:rsidRDefault="00C43FD2" w:rsidP="002B53BC">
            <w:pPr>
              <w:jc w:val="center"/>
              <w:rPr>
                <w:sz w:val="18"/>
                <w:szCs w:val="18"/>
              </w:rPr>
            </w:pPr>
            <w:r w:rsidRPr="0052509C">
              <w:rPr>
                <w:b/>
                <w:sz w:val="18"/>
                <w:szCs w:val="18"/>
              </w:rPr>
              <w:t>Разрешенное использование</w:t>
            </w:r>
            <w:r w:rsidRPr="00331E59">
              <w:rPr>
                <w:sz w:val="18"/>
                <w:szCs w:val="18"/>
              </w:rPr>
              <w:t xml:space="preserve"> </w:t>
            </w:r>
            <w:proofErr w:type="gramStart"/>
            <w:r w:rsidRPr="00331E59">
              <w:rPr>
                <w:sz w:val="18"/>
                <w:szCs w:val="18"/>
              </w:rPr>
              <w:t>–  для</w:t>
            </w:r>
            <w:proofErr w:type="gramEnd"/>
            <w:r w:rsidRPr="00331E59">
              <w:rPr>
                <w:sz w:val="18"/>
                <w:szCs w:val="18"/>
              </w:rPr>
              <w:t xml:space="preserve"> индивидуального жилищного строительства</w:t>
            </w:r>
          </w:p>
          <w:p w14:paraId="16E10E7D" w14:textId="77777777" w:rsidR="00C43FD2" w:rsidRPr="00AA6025" w:rsidRDefault="00C43FD2" w:rsidP="002B53BC">
            <w:pPr>
              <w:jc w:val="center"/>
              <w:rPr>
                <w:sz w:val="18"/>
                <w:szCs w:val="18"/>
              </w:rPr>
            </w:pPr>
            <w:r w:rsidRPr="0052509C">
              <w:rPr>
                <w:b/>
                <w:sz w:val="18"/>
                <w:szCs w:val="18"/>
              </w:rPr>
              <w:t>Категория земель:</w:t>
            </w:r>
            <w:r w:rsidRPr="00331E59">
              <w:rPr>
                <w:sz w:val="18"/>
                <w:szCs w:val="18"/>
              </w:rPr>
              <w:t xml:space="preserve"> земли населенных пунктов</w:t>
            </w:r>
          </w:p>
        </w:tc>
        <w:tc>
          <w:tcPr>
            <w:tcW w:w="2551" w:type="dxa"/>
          </w:tcPr>
          <w:p w14:paraId="52F58064" w14:textId="77777777" w:rsidR="00C43FD2" w:rsidRPr="00CD4201" w:rsidRDefault="00C43FD2" w:rsidP="002B53BC">
            <w:pPr>
              <w:jc w:val="center"/>
              <w:rPr>
                <w:sz w:val="18"/>
                <w:szCs w:val="18"/>
              </w:rPr>
            </w:pPr>
            <w:r w:rsidRPr="00CD4201">
              <w:rPr>
                <w:sz w:val="18"/>
                <w:szCs w:val="18"/>
              </w:rPr>
              <w:t>Земельный участок, государственная собственность на который не разграничена.</w:t>
            </w:r>
          </w:p>
          <w:p w14:paraId="2F4B51E6" w14:textId="77777777" w:rsidR="00C43FD2" w:rsidRPr="00CD4201" w:rsidRDefault="00C43FD2" w:rsidP="002B53BC">
            <w:pPr>
              <w:jc w:val="center"/>
              <w:rPr>
                <w:sz w:val="18"/>
                <w:szCs w:val="18"/>
              </w:rPr>
            </w:pPr>
            <w:r w:rsidRPr="00CD4201">
              <w:rPr>
                <w:sz w:val="18"/>
                <w:szCs w:val="18"/>
              </w:rPr>
              <w:t>Земельный участок не обременен правами третьих лиц, в залоге, в споре и под арестом не состоит.</w:t>
            </w:r>
          </w:p>
        </w:tc>
        <w:tc>
          <w:tcPr>
            <w:tcW w:w="1559" w:type="dxa"/>
          </w:tcPr>
          <w:p w14:paraId="7791A8A9" w14:textId="77777777" w:rsidR="00C43FD2" w:rsidRPr="00AA6025" w:rsidRDefault="00C43FD2" w:rsidP="002B53BC">
            <w:pPr>
              <w:jc w:val="center"/>
              <w:rPr>
                <w:b/>
                <w:sz w:val="18"/>
                <w:szCs w:val="18"/>
              </w:rPr>
            </w:pPr>
          </w:p>
          <w:p w14:paraId="2A005FDF" w14:textId="77777777" w:rsidR="00C43FD2" w:rsidRPr="00AA6025" w:rsidRDefault="00C43FD2" w:rsidP="002B53BC">
            <w:pPr>
              <w:jc w:val="center"/>
              <w:rPr>
                <w:b/>
                <w:sz w:val="18"/>
                <w:szCs w:val="18"/>
              </w:rPr>
            </w:pPr>
          </w:p>
          <w:p w14:paraId="6B6AA6E1" w14:textId="77777777" w:rsidR="00C43FD2" w:rsidRPr="00AA6025" w:rsidRDefault="00C43FD2" w:rsidP="002B53BC">
            <w:pPr>
              <w:jc w:val="center"/>
              <w:rPr>
                <w:b/>
                <w:sz w:val="18"/>
                <w:szCs w:val="18"/>
              </w:rPr>
            </w:pPr>
          </w:p>
          <w:p w14:paraId="759100C5" w14:textId="77777777" w:rsidR="00C43FD2" w:rsidRPr="00AA6025" w:rsidRDefault="00C43FD2" w:rsidP="002B53BC">
            <w:pPr>
              <w:jc w:val="center"/>
              <w:rPr>
                <w:b/>
                <w:sz w:val="18"/>
                <w:szCs w:val="18"/>
              </w:rPr>
            </w:pPr>
            <w:r>
              <w:rPr>
                <w:b/>
                <w:sz w:val="18"/>
                <w:szCs w:val="18"/>
              </w:rPr>
              <w:t>591 372,00</w:t>
            </w:r>
          </w:p>
        </w:tc>
        <w:tc>
          <w:tcPr>
            <w:tcW w:w="851" w:type="dxa"/>
          </w:tcPr>
          <w:p w14:paraId="56D7694B" w14:textId="77777777" w:rsidR="00C43FD2" w:rsidRPr="00CD4201" w:rsidRDefault="00C43FD2" w:rsidP="002B53BC">
            <w:pPr>
              <w:jc w:val="center"/>
              <w:rPr>
                <w:b/>
                <w:sz w:val="18"/>
                <w:szCs w:val="18"/>
              </w:rPr>
            </w:pPr>
          </w:p>
          <w:p w14:paraId="20EF5976" w14:textId="77777777" w:rsidR="00C43FD2" w:rsidRPr="00CD4201" w:rsidRDefault="00C43FD2" w:rsidP="002B53BC">
            <w:pPr>
              <w:jc w:val="center"/>
              <w:rPr>
                <w:b/>
                <w:sz w:val="18"/>
                <w:szCs w:val="18"/>
              </w:rPr>
            </w:pPr>
          </w:p>
          <w:p w14:paraId="1947B6F9" w14:textId="77777777" w:rsidR="00C43FD2" w:rsidRPr="00CD4201" w:rsidRDefault="00C43FD2" w:rsidP="002B53BC">
            <w:pPr>
              <w:jc w:val="center"/>
              <w:rPr>
                <w:b/>
                <w:sz w:val="18"/>
                <w:szCs w:val="18"/>
              </w:rPr>
            </w:pPr>
          </w:p>
          <w:p w14:paraId="6F431D49" w14:textId="77777777" w:rsidR="00C43FD2" w:rsidRPr="00CD4201" w:rsidRDefault="00C43FD2" w:rsidP="002B53BC">
            <w:pPr>
              <w:jc w:val="center"/>
              <w:rPr>
                <w:b/>
                <w:sz w:val="18"/>
                <w:szCs w:val="18"/>
              </w:rPr>
            </w:pPr>
            <w:r w:rsidRPr="00CD4201">
              <w:rPr>
                <w:b/>
                <w:sz w:val="18"/>
                <w:szCs w:val="18"/>
              </w:rPr>
              <w:t>20</w:t>
            </w:r>
          </w:p>
        </w:tc>
        <w:tc>
          <w:tcPr>
            <w:tcW w:w="850" w:type="dxa"/>
          </w:tcPr>
          <w:p w14:paraId="7CC76783" w14:textId="77777777" w:rsidR="00C43FD2" w:rsidRPr="00CD4201" w:rsidRDefault="00C43FD2" w:rsidP="002B53BC">
            <w:pPr>
              <w:jc w:val="center"/>
              <w:rPr>
                <w:b/>
                <w:sz w:val="18"/>
                <w:szCs w:val="18"/>
              </w:rPr>
            </w:pPr>
          </w:p>
          <w:p w14:paraId="08DAFF4F" w14:textId="77777777" w:rsidR="00C43FD2" w:rsidRPr="00CD4201" w:rsidRDefault="00C43FD2" w:rsidP="002B53BC">
            <w:pPr>
              <w:jc w:val="center"/>
              <w:rPr>
                <w:b/>
                <w:sz w:val="18"/>
                <w:szCs w:val="18"/>
              </w:rPr>
            </w:pPr>
          </w:p>
          <w:p w14:paraId="548130C5" w14:textId="77777777" w:rsidR="00C43FD2" w:rsidRPr="00CD4201" w:rsidRDefault="00C43FD2" w:rsidP="002B53BC">
            <w:pPr>
              <w:jc w:val="center"/>
              <w:rPr>
                <w:b/>
                <w:sz w:val="18"/>
                <w:szCs w:val="18"/>
              </w:rPr>
            </w:pPr>
          </w:p>
          <w:p w14:paraId="7B38E2CF" w14:textId="77777777" w:rsidR="00C43FD2" w:rsidRPr="00CD4201" w:rsidRDefault="00C43FD2" w:rsidP="002B53BC">
            <w:pPr>
              <w:jc w:val="center"/>
              <w:rPr>
                <w:b/>
                <w:sz w:val="18"/>
                <w:szCs w:val="18"/>
              </w:rPr>
            </w:pPr>
            <w:r w:rsidRPr="00CD4201">
              <w:rPr>
                <w:b/>
                <w:sz w:val="18"/>
                <w:szCs w:val="18"/>
              </w:rPr>
              <w:t>3</w:t>
            </w:r>
          </w:p>
        </w:tc>
        <w:tc>
          <w:tcPr>
            <w:tcW w:w="2410" w:type="dxa"/>
          </w:tcPr>
          <w:p w14:paraId="506218F5" w14:textId="77777777" w:rsidR="00C43FD2" w:rsidRDefault="00C43FD2" w:rsidP="002B53BC">
            <w:pPr>
              <w:jc w:val="center"/>
              <w:rPr>
                <w:bCs/>
                <w:sz w:val="18"/>
                <w:szCs w:val="18"/>
              </w:rPr>
            </w:pPr>
          </w:p>
          <w:p w14:paraId="5E644F49" w14:textId="77777777" w:rsidR="00C43FD2" w:rsidRPr="0026599B" w:rsidRDefault="00C43FD2" w:rsidP="002B53BC">
            <w:pPr>
              <w:jc w:val="center"/>
              <w:rPr>
                <w:bCs/>
                <w:sz w:val="18"/>
                <w:szCs w:val="18"/>
              </w:rPr>
            </w:pPr>
            <w:r w:rsidRPr="0026599B">
              <w:rPr>
                <w:bCs/>
                <w:sz w:val="18"/>
                <w:szCs w:val="18"/>
              </w:rPr>
              <w:t>Администрация городского округа город Рыбинск Ярославской области</w:t>
            </w:r>
          </w:p>
          <w:p w14:paraId="49428D05" w14:textId="77777777" w:rsidR="00C43FD2" w:rsidRPr="00B10A76" w:rsidRDefault="00C43FD2" w:rsidP="002B53BC">
            <w:pPr>
              <w:jc w:val="center"/>
              <w:rPr>
                <w:bCs/>
                <w:sz w:val="18"/>
                <w:szCs w:val="18"/>
              </w:rPr>
            </w:pPr>
            <w:r w:rsidRPr="00B10A76">
              <w:rPr>
                <w:bCs/>
                <w:sz w:val="18"/>
                <w:szCs w:val="18"/>
              </w:rPr>
              <w:t>(</w:t>
            </w:r>
            <w:r>
              <w:rPr>
                <w:bCs/>
                <w:sz w:val="18"/>
                <w:szCs w:val="18"/>
              </w:rPr>
              <w:t>приказ первого заместителя Главы Администрации</w:t>
            </w:r>
            <w:r w:rsidRPr="00B10A76">
              <w:rPr>
                <w:bCs/>
                <w:sz w:val="18"/>
                <w:szCs w:val="18"/>
              </w:rPr>
              <w:t xml:space="preserve"> от </w:t>
            </w:r>
            <w:r>
              <w:rPr>
                <w:bCs/>
                <w:sz w:val="18"/>
                <w:szCs w:val="18"/>
              </w:rPr>
              <w:t>11.07.2023</w:t>
            </w:r>
            <w:r w:rsidRPr="00B10A76">
              <w:rPr>
                <w:bCs/>
                <w:sz w:val="18"/>
                <w:szCs w:val="18"/>
              </w:rPr>
              <w:t xml:space="preserve"> № </w:t>
            </w:r>
            <w:r>
              <w:rPr>
                <w:bCs/>
                <w:sz w:val="18"/>
                <w:szCs w:val="18"/>
              </w:rPr>
              <w:t>41</w:t>
            </w:r>
          </w:p>
          <w:p w14:paraId="1928C911" w14:textId="77777777" w:rsidR="00C43FD2" w:rsidRPr="004A511E" w:rsidRDefault="00C43FD2" w:rsidP="002B53BC">
            <w:pPr>
              <w:jc w:val="center"/>
              <w:rPr>
                <w:bCs/>
                <w:color w:val="000000"/>
                <w:sz w:val="18"/>
                <w:szCs w:val="18"/>
              </w:rPr>
            </w:pPr>
            <w:r w:rsidRPr="00B10A76">
              <w:rPr>
                <w:bCs/>
                <w:sz w:val="18"/>
                <w:szCs w:val="18"/>
              </w:rPr>
              <w:t>«О проведении аукцион</w:t>
            </w:r>
            <w:r>
              <w:rPr>
                <w:bCs/>
                <w:sz w:val="18"/>
                <w:szCs w:val="18"/>
              </w:rPr>
              <w:t>ов</w:t>
            </w:r>
            <w:r w:rsidRPr="00B10A76">
              <w:rPr>
                <w:bCs/>
                <w:sz w:val="18"/>
                <w:szCs w:val="18"/>
              </w:rPr>
              <w:t>»)</w:t>
            </w:r>
          </w:p>
        </w:tc>
      </w:tr>
    </w:tbl>
    <w:p w14:paraId="0A8B08C7" w14:textId="77777777" w:rsidR="00C43FD2" w:rsidRPr="00951E5F" w:rsidRDefault="00C43FD2" w:rsidP="00C43FD2">
      <w:pPr>
        <w:pStyle w:val="ConsPlusNormal"/>
        <w:tabs>
          <w:tab w:val="left" w:pos="142"/>
        </w:tabs>
        <w:ind w:left="-567"/>
        <w:jc w:val="both"/>
        <w:rPr>
          <w:rFonts w:ascii="Times New Roman" w:hAnsi="Times New Roman" w:cs="Times New Roman"/>
          <w:b/>
          <w:sz w:val="18"/>
          <w:szCs w:val="18"/>
        </w:rPr>
      </w:pPr>
      <w:r w:rsidRPr="00951E5F">
        <w:rPr>
          <w:rFonts w:ascii="Times New Roman" w:hAnsi="Times New Roman" w:cs="Times New Roman"/>
          <w:b/>
          <w:sz w:val="18"/>
          <w:szCs w:val="18"/>
        </w:rPr>
        <w:t>Максимально и (или) минимально допустимые параметры разрешенного строительства объекта капитального строительства:</w:t>
      </w:r>
    </w:p>
    <w:p w14:paraId="12DC7EEE" w14:textId="77777777" w:rsidR="00C43FD2" w:rsidRDefault="00C43FD2" w:rsidP="00C43FD2">
      <w:pPr>
        <w:tabs>
          <w:tab w:val="left" w:pos="-426"/>
        </w:tabs>
        <w:ind w:left="-567" w:right="-1"/>
        <w:jc w:val="both"/>
        <w:rPr>
          <w:color w:val="000000"/>
          <w:sz w:val="18"/>
          <w:szCs w:val="18"/>
        </w:rPr>
      </w:pPr>
      <w:r w:rsidRPr="00951E5F">
        <w:rPr>
          <w:spacing w:val="-6"/>
          <w:sz w:val="18"/>
          <w:szCs w:val="18"/>
        </w:rPr>
        <w:t>В соответствии с Правилами землепользования и застройки городского округа город Рыбинск, утвержденны</w:t>
      </w:r>
      <w:r>
        <w:rPr>
          <w:spacing w:val="-6"/>
          <w:sz w:val="18"/>
          <w:szCs w:val="18"/>
        </w:rPr>
        <w:t>ми</w:t>
      </w:r>
      <w:r w:rsidRPr="00951E5F">
        <w:rPr>
          <w:spacing w:val="-6"/>
          <w:sz w:val="18"/>
          <w:szCs w:val="18"/>
        </w:rPr>
        <w:t xml:space="preserve"> решением Муниципального Совета городского округа город Рыбинск </w:t>
      </w:r>
      <w:r w:rsidRPr="00951E5F">
        <w:rPr>
          <w:sz w:val="18"/>
          <w:szCs w:val="18"/>
        </w:rPr>
        <w:t>№ 40</w:t>
      </w:r>
      <w:r>
        <w:rPr>
          <w:sz w:val="18"/>
          <w:szCs w:val="18"/>
        </w:rPr>
        <w:t xml:space="preserve">, </w:t>
      </w:r>
      <w:r w:rsidRPr="00951E5F">
        <w:rPr>
          <w:color w:val="000000"/>
          <w:sz w:val="18"/>
          <w:szCs w:val="18"/>
        </w:rPr>
        <w:t>земельный участок расположен</w:t>
      </w:r>
      <w:r>
        <w:rPr>
          <w:color w:val="000000"/>
          <w:sz w:val="18"/>
          <w:szCs w:val="18"/>
        </w:rPr>
        <w:t>:</w:t>
      </w:r>
    </w:p>
    <w:p w14:paraId="2FFE32A0" w14:textId="77777777" w:rsidR="00C43FD2" w:rsidRDefault="00C43FD2" w:rsidP="00C43FD2">
      <w:pPr>
        <w:tabs>
          <w:tab w:val="left" w:pos="-426"/>
        </w:tabs>
        <w:ind w:left="-567" w:right="-1"/>
        <w:jc w:val="both"/>
        <w:rPr>
          <w:spacing w:val="-6"/>
          <w:sz w:val="18"/>
          <w:szCs w:val="18"/>
        </w:rPr>
      </w:pPr>
      <w:r w:rsidRPr="002D5FDA">
        <w:rPr>
          <w:spacing w:val="-6"/>
          <w:sz w:val="18"/>
          <w:szCs w:val="18"/>
        </w:rPr>
        <w:t>–  в территориальной зоне Ж3 –</w:t>
      </w:r>
      <w:r>
        <w:rPr>
          <w:spacing w:val="-6"/>
          <w:sz w:val="18"/>
          <w:szCs w:val="18"/>
        </w:rPr>
        <w:t xml:space="preserve"> индивидуальная жилая застройка;</w:t>
      </w:r>
    </w:p>
    <w:p w14:paraId="45E8E683" w14:textId="77777777" w:rsidR="00C43FD2" w:rsidRDefault="00C43FD2" w:rsidP="00C43FD2">
      <w:pPr>
        <w:tabs>
          <w:tab w:val="left" w:pos="-426"/>
        </w:tabs>
        <w:ind w:left="-567" w:right="-1"/>
        <w:jc w:val="both"/>
        <w:rPr>
          <w:spacing w:val="-6"/>
          <w:sz w:val="18"/>
          <w:szCs w:val="18"/>
        </w:rPr>
      </w:pPr>
      <w:r w:rsidRPr="002D5FDA">
        <w:rPr>
          <w:spacing w:val="-6"/>
          <w:sz w:val="18"/>
          <w:szCs w:val="18"/>
        </w:rPr>
        <w:t>–</w:t>
      </w:r>
      <w:r>
        <w:rPr>
          <w:spacing w:val="-6"/>
          <w:sz w:val="18"/>
          <w:szCs w:val="18"/>
        </w:rPr>
        <w:t xml:space="preserve"> </w:t>
      </w:r>
      <w:r w:rsidRPr="00314CD5">
        <w:rPr>
          <w:spacing w:val="-6"/>
          <w:sz w:val="18"/>
          <w:szCs w:val="18"/>
        </w:rPr>
        <w:t xml:space="preserve">в зоне распространения </w:t>
      </w:r>
      <w:proofErr w:type="spellStart"/>
      <w:r w:rsidRPr="00314CD5">
        <w:rPr>
          <w:spacing w:val="-6"/>
          <w:sz w:val="18"/>
          <w:szCs w:val="18"/>
        </w:rPr>
        <w:t>пучинистых</w:t>
      </w:r>
      <w:proofErr w:type="spellEnd"/>
      <w:r w:rsidRPr="00314CD5">
        <w:rPr>
          <w:spacing w:val="-6"/>
          <w:sz w:val="18"/>
          <w:szCs w:val="18"/>
        </w:rPr>
        <w:t xml:space="preserve"> грунтов.</w:t>
      </w:r>
    </w:p>
    <w:p w14:paraId="12E006E2" w14:textId="77777777" w:rsidR="00C43FD2" w:rsidRPr="004C4714" w:rsidRDefault="00C43FD2" w:rsidP="00C43FD2">
      <w:pPr>
        <w:widowControl w:val="0"/>
        <w:adjustRightInd w:val="0"/>
        <w:ind w:left="-567"/>
        <w:jc w:val="both"/>
        <w:rPr>
          <w:sz w:val="18"/>
          <w:szCs w:val="18"/>
        </w:rPr>
      </w:pPr>
      <w:r>
        <w:rPr>
          <w:sz w:val="18"/>
          <w:szCs w:val="18"/>
        </w:rPr>
        <w:t>М</w:t>
      </w:r>
      <w:r w:rsidRPr="004C4714">
        <w:rPr>
          <w:sz w:val="18"/>
          <w:szCs w:val="18"/>
        </w:rPr>
        <w:t>аксимально допустимые параметры разрешенного строительства – 30% от площади земельного участка (</w:t>
      </w:r>
      <w:r>
        <w:rPr>
          <w:sz w:val="18"/>
          <w:szCs w:val="18"/>
        </w:rPr>
        <w:t>360</w:t>
      </w:r>
      <w:r w:rsidRPr="004C4714">
        <w:rPr>
          <w:sz w:val="18"/>
          <w:szCs w:val="18"/>
        </w:rPr>
        <w:t xml:space="preserve"> </w:t>
      </w:r>
      <w:proofErr w:type="spellStart"/>
      <w:r w:rsidRPr="004C4714">
        <w:rPr>
          <w:sz w:val="18"/>
          <w:szCs w:val="18"/>
        </w:rPr>
        <w:t>кв.м</w:t>
      </w:r>
      <w:proofErr w:type="spellEnd"/>
      <w:r w:rsidRPr="004C4714">
        <w:rPr>
          <w:sz w:val="18"/>
          <w:szCs w:val="18"/>
        </w:rPr>
        <w:t xml:space="preserve">.), </w:t>
      </w:r>
      <w:r>
        <w:rPr>
          <w:sz w:val="18"/>
          <w:szCs w:val="18"/>
        </w:rPr>
        <w:t>максимальная</w:t>
      </w:r>
      <w:r w:rsidRPr="004C4714">
        <w:rPr>
          <w:sz w:val="18"/>
          <w:szCs w:val="18"/>
        </w:rPr>
        <w:t xml:space="preserve"> площадь объекта капитального строительства – </w:t>
      </w:r>
      <w:r>
        <w:rPr>
          <w:sz w:val="18"/>
          <w:szCs w:val="18"/>
        </w:rPr>
        <w:t>1080</w:t>
      </w:r>
      <w:r w:rsidRPr="004C4714">
        <w:rPr>
          <w:sz w:val="18"/>
          <w:szCs w:val="18"/>
        </w:rPr>
        <w:t xml:space="preserve"> </w:t>
      </w:r>
      <w:proofErr w:type="spellStart"/>
      <w:r w:rsidRPr="004C4714">
        <w:rPr>
          <w:sz w:val="18"/>
          <w:szCs w:val="18"/>
        </w:rPr>
        <w:t>кв.м</w:t>
      </w:r>
      <w:proofErr w:type="spellEnd"/>
      <w:r w:rsidRPr="004C4714">
        <w:rPr>
          <w:sz w:val="18"/>
          <w:szCs w:val="18"/>
        </w:rPr>
        <w:t>.</w:t>
      </w:r>
      <w:r>
        <w:rPr>
          <w:sz w:val="18"/>
          <w:szCs w:val="18"/>
        </w:rPr>
        <w:t xml:space="preserve"> Предельное количество этажей – 3.</w:t>
      </w:r>
    </w:p>
    <w:p w14:paraId="3774D708" w14:textId="77777777" w:rsidR="00C43FD2" w:rsidRDefault="00C43FD2" w:rsidP="00C43FD2">
      <w:pPr>
        <w:ind w:left="-567" w:right="-142"/>
        <w:jc w:val="both"/>
        <w:rPr>
          <w:rFonts w:eastAsia="Calibri"/>
          <w:b/>
          <w:bCs/>
          <w:sz w:val="18"/>
          <w:szCs w:val="18"/>
        </w:rPr>
      </w:pPr>
      <w:r w:rsidRPr="00951E5F">
        <w:rPr>
          <w:rFonts w:eastAsia="Calibri"/>
          <w:b/>
          <w:bCs/>
          <w:sz w:val="18"/>
          <w:szCs w:val="18"/>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w:t>
      </w:r>
    </w:p>
    <w:p w14:paraId="186A19F6" w14:textId="77777777" w:rsidR="00C43FD2" w:rsidRPr="0030296D" w:rsidRDefault="00C43FD2" w:rsidP="00C43FD2">
      <w:pPr>
        <w:ind w:left="-567"/>
        <w:jc w:val="both"/>
        <w:rPr>
          <w:sz w:val="18"/>
          <w:szCs w:val="18"/>
        </w:rPr>
      </w:pPr>
      <w:r w:rsidRPr="0030296D">
        <w:rPr>
          <w:sz w:val="18"/>
          <w:szCs w:val="18"/>
        </w:rPr>
        <w:t xml:space="preserve">ООО «Рыбинская генерация» от </w:t>
      </w:r>
      <w:r>
        <w:rPr>
          <w:sz w:val="18"/>
          <w:szCs w:val="18"/>
        </w:rPr>
        <w:t>02.12.2022</w:t>
      </w:r>
      <w:r w:rsidRPr="0030296D">
        <w:rPr>
          <w:sz w:val="18"/>
          <w:szCs w:val="18"/>
        </w:rPr>
        <w:t xml:space="preserve"> № </w:t>
      </w:r>
      <w:r>
        <w:rPr>
          <w:sz w:val="18"/>
          <w:szCs w:val="18"/>
        </w:rPr>
        <w:t>14/11831</w:t>
      </w:r>
      <w:r w:rsidRPr="0030296D">
        <w:rPr>
          <w:sz w:val="18"/>
          <w:szCs w:val="18"/>
        </w:rPr>
        <w:t>:</w:t>
      </w:r>
    </w:p>
    <w:p w14:paraId="3972B3DB" w14:textId="77777777" w:rsidR="00C43FD2" w:rsidRDefault="00C43FD2" w:rsidP="00C43FD2">
      <w:pPr>
        <w:ind w:left="-567"/>
        <w:jc w:val="both"/>
        <w:rPr>
          <w:sz w:val="18"/>
          <w:szCs w:val="18"/>
        </w:rPr>
      </w:pPr>
      <w:r>
        <w:rPr>
          <w:sz w:val="18"/>
          <w:szCs w:val="18"/>
        </w:rPr>
        <w:t xml:space="preserve">В районе указанного земельного участка тепловые сети ООО «Рыбинская генерация» отсутствуют. </w:t>
      </w:r>
    </w:p>
    <w:p w14:paraId="006AA8F6" w14:textId="77777777" w:rsidR="00C43FD2" w:rsidRPr="00BB5DF2" w:rsidRDefault="00C43FD2" w:rsidP="00C43FD2">
      <w:pPr>
        <w:autoSpaceDE w:val="0"/>
        <w:autoSpaceDN w:val="0"/>
        <w:ind w:left="-567"/>
        <w:jc w:val="both"/>
        <w:rPr>
          <w:rFonts w:eastAsia="Calibri"/>
          <w:bCs/>
          <w:sz w:val="18"/>
          <w:szCs w:val="18"/>
        </w:rPr>
      </w:pPr>
      <w:r w:rsidRPr="00BB5DF2">
        <w:rPr>
          <w:rFonts w:eastAsia="Calibri"/>
          <w:bCs/>
          <w:sz w:val="18"/>
          <w:szCs w:val="18"/>
        </w:rPr>
        <w:t xml:space="preserve">ОАО «РЫБИНСКГАЗСЕРВИС» от </w:t>
      </w:r>
      <w:r>
        <w:rPr>
          <w:rFonts w:eastAsia="Calibri"/>
          <w:bCs/>
          <w:sz w:val="18"/>
          <w:szCs w:val="18"/>
        </w:rPr>
        <w:t>01.12.2022</w:t>
      </w:r>
      <w:r w:rsidRPr="00BB5DF2">
        <w:rPr>
          <w:rFonts w:eastAsia="Calibri"/>
          <w:bCs/>
          <w:sz w:val="18"/>
          <w:szCs w:val="18"/>
        </w:rPr>
        <w:t xml:space="preserve"> № </w:t>
      </w:r>
      <w:r>
        <w:rPr>
          <w:rFonts w:eastAsia="Calibri"/>
          <w:bCs/>
          <w:sz w:val="18"/>
          <w:szCs w:val="18"/>
        </w:rPr>
        <w:t>5790/2</w:t>
      </w:r>
      <w:r w:rsidRPr="00BB5DF2">
        <w:rPr>
          <w:rFonts w:eastAsia="Calibri"/>
          <w:bCs/>
          <w:sz w:val="18"/>
          <w:szCs w:val="18"/>
        </w:rPr>
        <w:t>:</w:t>
      </w:r>
    </w:p>
    <w:p w14:paraId="16E09506" w14:textId="77777777" w:rsidR="00C43FD2" w:rsidRDefault="00C43FD2" w:rsidP="00C43FD2">
      <w:pPr>
        <w:autoSpaceDE w:val="0"/>
        <w:autoSpaceDN w:val="0"/>
        <w:ind w:left="-567"/>
        <w:jc w:val="both"/>
        <w:rPr>
          <w:rFonts w:eastAsia="Calibri"/>
          <w:bCs/>
          <w:sz w:val="18"/>
          <w:szCs w:val="18"/>
        </w:rPr>
      </w:pPr>
      <w:r w:rsidRPr="00BB5DF2">
        <w:rPr>
          <w:rFonts w:eastAsia="Calibri"/>
          <w:bCs/>
          <w:sz w:val="18"/>
          <w:szCs w:val="18"/>
        </w:rPr>
        <w:t>ОАО «</w:t>
      </w:r>
      <w:proofErr w:type="spellStart"/>
      <w:r w:rsidRPr="00BB5DF2">
        <w:rPr>
          <w:rFonts w:eastAsia="Calibri"/>
          <w:bCs/>
          <w:sz w:val="18"/>
          <w:szCs w:val="18"/>
        </w:rPr>
        <w:t>Рыбинскгазсервис</w:t>
      </w:r>
      <w:proofErr w:type="spellEnd"/>
      <w:r w:rsidRPr="00BB5DF2">
        <w:rPr>
          <w:rFonts w:eastAsia="Calibri"/>
          <w:bCs/>
          <w:sz w:val="18"/>
          <w:szCs w:val="18"/>
        </w:rPr>
        <w:t xml:space="preserve">» имеет техническую возможность транспортировки природного газа для газоснабжения планируемого объекта капитального строительства на данном земельном участке. Максимальное потребление природного газа на участке </w:t>
      </w:r>
      <w:r>
        <w:rPr>
          <w:rFonts w:eastAsia="Calibri"/>
          <w:bCs/>
          <w:sz w:val="18"/>
          <w:szCs w:val="18"/>
        </w:rPr>
        <w:t>–</w:t>
      </w:r>
      <w:r w:rsidRPr="00BB5DF2">
        <w:rPr>
          <w:rFonts w:eastAsia="Calibri"/>
          <w:bCs/>
          <w:sz w:val="18"/>
          <w:szCs w:val="18"/>
        </w:rPr>
        <w:t xml:space="preserve"> </w:t>
      </w:r>
      <w:r>
        <w:rPr>
          <w:rFonts w:eastAsia="Calibri"/>
          <w:bCs/>
          <w:sz w:val="18"/>
          <w:szCs w:val="18"/>
        </w:rPr>
        <w:t xml:space="preserve">10 </w:t>
      </w:r>
      <w:r w:rsidRPr="00BB5DF2">
        <w:rPr>
          <w:rFonts w:eastAsia="Calibri"/>
          <w:bCs/>
          <w:sz w:val="18"/>
          <w:szCs w:val="18"/>
        </w:rPr>
        <w:t>м</w:t>
      </w:r>
      <w:r w:rsidRPr="00BB5DF2">
        <w:rPr>
          <w:rFonts w:eastAsia="Calibri"/>
          <w:bCs/>
          <w:sz w:val="18"/>
          <w:szCs w:val="18"/>
          <w:vertAlign w:val="superscript"/>
        </w:rPr>
        <w:t>3</w:t>
      </w:r>
      <w:r w:rsidRPr="00BB5DF2">
        <w:rPr>
          <w:rFonts w:eastAsia="Calibri"/>
          <w:bCs/>
          <w:sz w:val="18"/>
          <w:szCs w:val="18"/>
        </w:rPr>
        <w:t>/</w:t>
      </w:r>
      <w:r>
        <w:rPr>
          <w:rFonts w:eastAsia="Calibri"/>
          <w:bCs/>
          <w:sz w:val="18"/>
          <w:szCs w:val="18"/>
        </w:rPr>
        <w:t>час</w:t>
      </w:r>
      <w:r w:rsidRPr="00BB5DF2">
        <w:rPr>
          <w:rFonts w:eastAsia="Calibri"/>
          <w:bCs/>
          <w:sz w:val="18"/>
          <w:szCs w:val="18"/>
        </w:rPr>
        <w:t>. Срок подключения –</w:t>
      </w:r>
      <w:r>
        <w:rPr>
          <w:rFonts w:eastAsia="Calibri"/>
          <w:bCs/>
          <w:sz w:val="18"/>
          <w:szCs w:val="18"/>
        </w:rPr>
        <w:t xml:space="preserve"> 135 дней</w:t>
      </w:r>
      <w:r w:rsidRPr="00BB5DF2">
        <w:rPr>
          <w:rFonts w:eastAsia="Calibri"/>
          <w:bCs/>
          <w:sz w:val="18"/>
          <w:szCs w:val="18"/>
        </w:rPr>
        <w:t xml:space="preserve">. Ближайшая точка </w:t>
      </w:r>
      <w:r>
        <w:rPr>
          <w:rFonts w:eastAsia="Calibri"/>
          <w:bCs/>
          <w:sz w:val="18"/>
          <w:szCs w:val="18"/>
        </w:rPr>
        <w:t xml:space="preserve">присоединения к сетям газораспределения – газопровод низкого давления, проложенный к дому № 17 по ул. 1-я </w:t>
      </w:r>
      <w:proofErr w:type="spellStart"/>
      <w:r>
        <w:rPr>
          <w:rFonts w:eastAsia="Calibri"/>
          <w:bCs/>
          <w:sz w:val="18"/>
          <w:szCs w:val="18"/>
        </w:rPr>
        <w:t>Тарнопольская</w:t>
      </w:r>
      <w:proofErr w:type="spellEnd"/>
      <w:r>
        <w:rPr>
          <w:rFonts w:eastAsia="Calibri"/>
          <w:bCs/>
          <w:sz w:val="18"/>
          <w:szCs w:val="18"/>
        </w:rPr>
        <w:t xml:space="preserve"> г. Рыбинск. Газоснабжение объекта капитального строительства будет осуществляться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утвержденными Постановлением Правительства Российской Федерации от 13.09.2021г. № 1547 (далее Правила).</w:t>
      </w:r>
    </w:p>
    <w:p w14:paraId="40C1CEBD" w14:textId="77777777" w:rsidR="00C43FD2" w:rsidRDefault="00C43FD2" w:rsidP="00C43FD2">
      <w:pPr>
        <w:autoSpaceDE w:val="0"/>
        <w:autoSpaceDN w:val="0"/>
        <w:ind w:left="-567"/>
        <w:jc w:val="both"/>
        <w:rPr>
          <w:rFonts w:eastAsia="Calibri"/>
          <w:bCs/>
          <w:sz w:val="18"/>
          <w:szCs w:val="18"/>
        </w:rPr>
      </w:pPr>
      <w:r>
        <w:rPr>
          <w:rFonts w:eastAsia="Calibri"/>
          <w:bCs/>
          <w:sz w:val="18"/>
          <w:szCs w:val="18"/>
        </w:rPr>
        <w:t>Приказ ФАС России от 11.11.2021 № 1256/21 «О внесении изменений в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 августа 2018 г. № 1151/18» (Зарегистрировано в Минюсте России 03.12.2021 № 66193».</w:t>
      </w:r>
    </w:p>
    <w:p w14:paraId="6624F98B" w14:textId="77777777" w:rsidR="00C43FD2" w:rsidRDefault="00C43FD2" w:rsidP="00C43FD2">
      <w:pPr>
        <w:autoSpaceDE w:val="0"/>
        <w:autoSpaceDN w:val="0"/>
        <w:ind w:left="-567"/>
        <w:jc w:val="both"/>
        <w:rPr>
          <w:rFonts w:eastAsia="Calibri"/>
          <w:bCs/>
          <w:sz w:val="18"/>
          <w:szCs w:val="18"/>
        </w:rPr>
      </w:pPr>
      <w:r>
        <w:rPr>
          <w:rFonts w:eastAsia="Calibri"/>
          <w:bCs/>
          <w:sz w:val="18"/>
          <w:szCs w:val="18"/>
        </w:rPr>
        <w:t xml:space="preserve">Срок действия настоящих технических </w:t>
      </w:r>
      <w:proofErr w:type="gramStart"/>
      <w:r>
        <w:rPr>
          <w:rFonts w:eastAsia="Calibri"/>
          <w:bCs/>
          <w:sz w:val="18"/>
          <w:szCs w:val="18"/>
        </w:rPr>
        <w:t>условий  -</w:t>
      </w:r>
      <w:proofErr w:type="gramEnd"/>
      <w:r>
        <w:rPr>
          <w:rFonts w:eastAsia="Calibri"/>
          <w:bCs/>
          <w:sz w:val="18"/>
          <w:szCs w:val="18"/>
        </w:rPr>
        <w:t xml:space="preserve"> 3 года.</w:t>
      </w:r>
    </w:p>
    <w:p w14:paraId="33863997" w14:textId="77777777" w:rsidR="00C43FD2" w:rsidRPr="00BB5DF2" w:rsidRDefault="00C43FD2" w:rsidP="00C43FD2">
      <w:pPr>
        <w:autoSpaceDE w:val="0"/>
        <w:autoSpaceDN w:val="0"/>
        <w:ind w:left="-567"/>
        <w:jc w:val="both"/>
        <w:rPr>
          <w:rFonts w:eastAsia="Calibri"/>
          <w:bCs/>
          <w:sz w:val="18"/>
          <w:szCs w:val="18"/>
        </w:rPr>
      </w:pPr>
      <w:r w:rsidRPr="00BB5DF2">
        <w:rPr>
          <w:rFonts w:eastAsia="Calibri"/>
          <w:bCs/>
          <w:sz w:val="18"/>
          <w:szCs w:val="18"/>
        </w:rPr>
        <w:t xml:space="preserve">ГП ЯО «СЕВЕРНЫЙ ВОДОКАНАЛ» от </w:t>
      </w:r>
      <w:r>
        <w:rPr>
          <w:rFonts w:eastAsia="Calibri"/>
          <w:bCs/>
          <w:sz w:val="18"/>
          <w:szCs w:val="18"/>
        </w:rPr>
        <w:t>29.11.2022</w:t>
      </w:r>
      <w:r w:rsidRPr="00BB5DF2">
        <w:rPr>
          <w:rFonts w:eastAsia="Calibri"/>
          <w:bCs/>
          <w:sz w:val="18"/>
          <w:szCs w:val="18"/>
        </w:rPr>
        <w:t xml:space="preserve"> № </w:t>
      </w:r>
      <w:r>
        <w:rPr>
          <w:rFonts w:eastAsia="Calibri"/>
          <w:bCs/>
          <w:sz w:val="18"/>
          <w:szCs w:val="18"/>
        </w:rPr>
        <w:t>5543</w:t>
      </w:r>
      <w:r w:rsidRPr="00BB5DF2">
        <w:rPr>
          <w:rFonts w:eastAsia="Calibri"/>
          <w:bCs/>
          <w:sz w:val="18"/>
          <w:szCs w:val="18"/>
        </w:rPr>
        <w:t>:</w:t>
      </w:r>
    </w:p>
    <w:p w14:paraId="3F5C2581" w14:textId="77777777" w:rsidR="00C43FD2" w:rsidRPr="00BB5DF2" w:rsidRDefault="00C43FD2" w:rsidP="00C43FD2">
      <w:pPr>
        <w:autoSpaceDE w:val="0"/>
        <w:autoSpaceDN w:val="0"/>
        <w:ind w:left="-567"/>
        <w:jc w:val="both"/>
        <w:rPr>
          <w:i/>
          <w:sz w:val="18"/>
          <w:szCs w:val="18"/>
          <w:u w:val="single"/>
        </w:rPr>
      </w:pPr>
      <w:r w:rsidRPr="00BB5DF2">
        <w:rPr>
          <w:i/>
          <w:sz w:val="18"/>
          <w:szCs w:val="18"/>
          <w:u w:val="single"/>
        </w:rPr>
        <w:t>Водопровод</w:t>
      </w:r>
    </w:p>
    <w:p w14:paraId="4D17A2EC" w14:textId="77777777" w:rsidR="00C43FD2" w:rsidRPr="00BB5DF2" w:rsidRDefault="00C43FD2" w:rsidP="00C43FD2">
      <w:pPr>
        <w:autoSpaceDE w:val="0"/>
        <w:autoSpaceDN w:val="0"/>
        <w:ind w:left="-567"/>
        <w:jc w:val="both"/>
        <w:rPr>
          <w:sz w:val="18"/>
          <w:szCs w:val="18"/>
        </w:rPr>
      </w:pPr>
      <w:r w:rsidRPr="00BB5DF2">
        <w:rPr>
          <w:sz w:val="18"/>
          <w:szCs w:val="18"/>
        </w:rPr>
        <w:t xml:space="preserve">Точка подключения водопроводного ввода на объект – существующий </w:t>
      </w:r>
      <w:r>
        <w:rPr>
          <w:sz w:val="18"/>
          <w:szCs w:val="18"/>
        </w:rPr>
        <w:t>водопровод</w:t>
      </w:r>
      <w:r w:rsidRPr="00BB5DF2">
        <w:rPr>
          <w:sz w:val="18"/>
          <w:szCs w:val="18"/>
        </w:rPr>
        <w:t xml:space="preserve"> Ø</w:t>
      </w:r>
      <w:r>
        <w:rPr>
          <w:sz w:val="18"/>
          <w:szCs w:val="18"/>
        </w:rPr>
        <w:t xml:space="preserve">150 </w:t>
      </w:r>
      <w:r w:rsidRPr="00BB5DF2">
        <w:rPr>
          <w:sz w:val="18"/>
          <w:szCs w:val="18"/>
        </w:rPr>
        <w:t xml:space="preserve">мм, проходящий </w:t>
      </w:r>
      <w:r>
        <w:rPr>
          <w:sz w:val="18"/>
          <w:szCs w:val="18"/>
        </w:rPr>
        <w:t xml:space="preserve">в районе д. 23 по ул. Ширшова. </w:t>
      </w:r>
      <w:r w:rsidRPr="00BB5DF2">
        <w:rPr>
          <w:sz w:val="18"/>
          <w:szCs w:val="18"/>
        </w:rPr>
        <w:t xml:space="preserve">(координаты </w:t>
      </w:r>
      <w:r w:rsidRPr="00BB5DF2">
        <w:rPr>
          <w:sz w:val="18"/>
          <w:szCs w:val="18"/>
          <w:lang w:val="en-US"/>
        </w:rPr>
        <w:t>X</w:t>
      </w:r>
      <w:r w:rsidRPr="00BB5DF2">
        <w:rPr>
          <w:sz w:val="18"/>
          <w:szCs w:val="18"/>
        </w:rPr>
        <w:t xml:space="preserve"> </w:t>
      </w:r>
      <w:r>
        <w:rPr>
          <w:sz w:val="18"/>
          <w:szCs w:val="18"/>
        </w:rPr>
        <w:t>1271991</w:t>
      </w:r>
      <w:r w:rsidRPr="00BB5DF2">
        <w:rPr>
          <w:sz w:val="18"/>
          <w:szCs w:val="18"/>
        </w:rPr>
        <w:t xml:space="preserve">; </w:t>
      </w:r>
      <w:r w:rsidRPr="00BB5DF2">
        <w:rPr>
          <w:sz w:val="18"/>
          <w:szCs w:val="18"/>
          <w:lang w:val="en-US"/>
        </w:rPr>
        <w:t>Y</w:t>
      </w:r>
      <w:r>
        <w:rPr>
          <w:sz w:val="18"/>
          <w:szCs w:val="18"/>
        </w:rPr>
        <w:t xml:space="preserve"> 422214</w:t>
      </w:r>
      <w:r w:rsidRPr="00BB5DF2">
        <w:rPr>
          <w:sz w:val="18"/>
          <w:szCs w:val="18"/>
        </w:rPr>
        <w:t>).</w:t>
      </w:r>
    </w:p>
    <w:p w14:paraId="1ED22881" w14:textId="77777777" w:rsidR="00C43FD2" w:rsidRPr="00BB5DF2" w:rsidRDefault="00C43FD2" w:rsidP="00C43FD2">
      <w:pPr>
        <w:autoSpaceDE w:val="0"/>
        <w:autoSpaceDN w:val="0"/>
        <w:ind w:left="-567"/>
        <w:jc w:val="both"/>
        <w:rPr>
          <w:i/>
          <w:sz w:val="18"/>
          <w:szCs w:val="18"/>
          <w:u w:val="single"/>
        </w:rPr>
      </w:pPr>
      <w:r w:rsidRPr="00BB5DF2">
        <w:rPr>
          <w:i/>
          <w:sz w:val="18"/>
          <w:szCs w:val="18"/>
          <w:u w:val="single"/>
        </w:rPr>
        <w:t>Канализация</w:t>
      </w:r>
    </w:p>
    <w:p w14:paraId="7F689E7F" w14:textId="77777777" w:rsidR="00C43FD2" w:rsidRDefault="00C43FD2" w:rsidP="00C43FD2">
      <w:pPr>
        <w:autoSpaceDE w:val="0"/>
        <w:autoSpaceDN w:val="0"/>
        <w:ind w:left="-567"/>
        <w:jc w:val="both"/>
        <w:rPr>
          <w:sz w:val="18"/>
          <w:szCs w:val="18"/>
        </w:rPr>
      </w:pPr>
      <w:r>
        <w:rPr>
          <w:sz w:val="18"/>
          <w:szCs w:val="18"/>
        </w:rPr>
        <w:t xml:space="preserve">Точка подключения сброса стоков от объекта – существующий колодец, установленный на канализационной сети </w:t>
      </w:r>
      <w:r w:rsidRPr="00BB5DF2">
        <w:rPr>
          <w:sz w:val="18"/>
          <w:szCs w:val="18"/>
        </w:rPr>
        <w:t>Ø</w:t>
      </w:r>
      <w:r>
        <w:rPr>
          <w:sz w:val="18"/>
          <w:szCs w:val="18"/>
        </w:rPr>
        <w:t xml:space="preserve">150 </w:t>
      </w:r>
      <w:r w:rsidRPr="00BB5DF2">
        <w:rPr>
          <w:sz w:val="18"/>
          <w:szCs w:val="18"/>
        </w:rPr>
        <w:t>мм</w:t>
      </w:r>
      <w:r>
        <w:rPr>
          <w:sz w:val="18"/>
          <w:szCs w:val="18"/>
        </w:rPr>
        <w:t xml:space="preserve">, проходящей в районе д. 23 по ул. Ширшова </w:t>
      </w:r>
      <w:r w:rsidRPr="00BB5DF2">
        <w:rPr>
          <w:sz w:val="18"/>
          <w:szCs w:val="18"/>
        </w:rPr>
        <w:t xml:space="preserve">(координаты </w:t>
      </w:r>
      <w:r w:rsidRPr="00BB5DF2">
        <w:rPr>
          <w:sz w:val="18"/>
          <w:szCs w:val="18"/>
          <w:lang w:val="en-US"/>
        </w:rPr>
        <w:t>X</w:t>
      </w:r>
      <w:r w:rsidRPr="00BB5DF2">
        <w:rPr>
          <w:sz w:val="18"/>
          <w:szCs w:val="18"/>
        </w:rPr>
        <w:t xml:space="preserve"> </w:t>
      </w:r>
      <w:r>
        <w:rPr>
          <w:sz w:val="18"/>
          <w:szCs w:val="18"/>
        </w:rPr>
        <w:t>1272059</w:t>
      </w:r>
      <w:r w:rsidRPr="00BB5DF2">
        <w:rPr>
          <w:sz w:val="18"/>
          <w:szCs w:val="18"/>
        </w:rPr>
        <w:t xml:space="preserve">; </w:t>
      </w:r>
      <w:r w:rsidRPr="00BB5DF2">
        <w:rPr>
          <w:sz w:val="18"/>
          <w:szCs w:val="18"/>
          <w:lang w:val="en-US"/>
        </w:rPr>
        <w:t>Y</w:t>
      </w:r>
      <w:r>
        <w:rPr>
          <w:sz w:val="18"/>
          <w:szCs w:val="18"/>
        </w:rPr>
        <w:t xml:space="preserve"> 422219</w:t>
      </w:r>
      <w:r w:rsidRPr="00BB5DF2">
        <w:rPr>
          <w:sz w:val="18"/>
          <w:szCs w:val="18"/>
        </w:rPr>
        <w:t>).</w:t>
      </w:r>
    </w:p>
    <w:p w14:paraId="6B9572D5" w14:textId="77777777" w:rsidR="00C43FD2" w:rsidRDefault="00C43FD2" w:rsidP="00C43FD2">
      <w:pPr>
        <w:autoSpaceDE w:val="0"/>
        <w:autoSpaceDN w:val="0"/>
        <w:ind w:left="-567"/>
        <w:jc w:val="both"/>
        <w:rPr>
          <w:sz w:val="18"/>
          <w:szCs w:val="18"/>
        </w:rPr>
      </w:pPr>
      <w:proofErr w:type="spellStart"/>
      <w:r>
        <w:rPr>
          <w:sz w:val="18"/>
          <w:szCs w:val="18"/>
        </w:rPr>
        <w:t>Канализование</w:t>
      </w:r>
      <w:proofErr w:type="spellEnd"/>
      <w:r>
        <w:rPr>
          <w:sz w:val="18"/>
          <w:szCs w:val="18"/>
        </w:rPr>
        <w:t xml:space="preserve"> объекта можно выполнить только путем устройства напорной канализации.</w:t>
      </w:r>
    </w:p>
    <w:p w14:paraId="5F634997" w14:textId="77777777" w:rsidR="00C43FD2" w:rsidRPr="00BB5DF2" w:rsidRDefault="00C43FD2" w:rsidP="00C43FD2">
      <w:pPr>
        <w:autoSpaceDE w:val="0"/>
        <w:autoSpaceDN w:val="0"/>
        <w:ind w:left="-567"/>
        <w:jc w:val="both"/>
        <w:rPr>
          <w:i/>
          <w:sz w:val="18"/>
          <w:szCs w:val="18"/>
          <w:u w:val="single"/>
        </w:rPr>
      </w:pPr>
      <w:r w:rsidRPr="00BB5DF2">
        <w:rPr>
          <w:i/>
          <w:sz w:val="18"/>
          <w:szCs w:val="18"/>
          <w:u w:val="single"/>
        </w:rPr>
        <w:t>Примечание</w:t>
      </w:r>
    </w:p>
    <w:p w14:paraId="7F0B1B90" w14:textId="77777777" w:rsidR="00C43FD2" w:rsidRPr="00BB5DF2" w:rsidRDefault="00C43FD2" w:rsidP="00C43FD2">
      <w:pPr>
        <w:tabs>
          <w:tab w:val="left" w:pos="426"/>
        </w:tabs>
        <w:autoSpaceDE w:val="0"/>
        <w:autoSpaceDN w:val="0"/>
        <w:ind w:left="-567"/>
        <w:jc w:val="both"/>
        <w:rPr>
          <w:rFonts w:eastAsia="Calibri"/>
          <w:bCs/>
          <w:sz w:val="18"/>
          <w:szCs w:val="18"/>
        </w:rPr>
      </w:pPr>
      <w:r w:rsidRPr="00BB5DF2">
        <w:rPr>
          <w:rFonts w:eastAsia="Calibri"/>
          <w:bCs/>
          <w:sz w:val="18"/>
          <w:szCs w:val="18"/>
        </w:rPr>
        <w:t>Максимальная нагрузка</w:t>
      </w:r>
      <w:r>
        <w:rPr>
          <w:rFonts w:eastAsia="Calibri"/>
          <w:bCs/>
          <w:sz w:val="18"/>
          <w:szCs w:val="18"/>
        </w:rPr>
        <w:t xml:space="preserve"> в точках подключения</w:t>
      </w:r>
      <w:r w:rsidRPr="00BB5DF2">
        <w:rPr>
          <w:rFonts w:eastAsia="Calibri"/>
          <w:bCs/>
          <w:sz w:val="18"/>
          <w:szCs w:val="18"/>
        </w:rPr>
        <w:t xml:space="preserve">: водопровода - </w:t>
      </w:r>
      <w:r>
        <w:rPr>
          <w:rFonts w:eastAsia="Calibri"/>
          <w:bCs/>
          <w:sz w:val="18"/>
          <w:szCs w:val="18"/>
        </w:rPr>
        <w:t>5</w:t>
      </w:r>
      <w:r w:rsidRPr="00BB5DF2">
        <w:rPr>
          <w:rFonts w:eastAsia="Calibri"/>
          <w:bCs/>
          <w:sz w:val="18"/>
          <w:szCs w:val="18"/>
        </w:rPr>
        <w:t xml:space="preserve"> м</w:t>
      </w:r>
      <w:r w:rsidRPr="00BB5DF2">
        <w:rPr>
          <w:rFonts w:eastAsia="Calibri"/>
          <w:bCs/>
          <w:sz w:val="18"/>
          <w:szCs w:val="18"/>
          <w:vertAlign w:val="superscript"/>
        </w:rPr>
        <w:t>3</w:t>
      </w:r>
      <w:r w:rsidRPr="00BB5DF2">
        <w:rPr>
          <w:rFonts w:eastAsia="Calibri"/>
          <w:bCs/>
          <w:sz w:val="18"/>
          <w:szCs w:val="18"/>
        </w:rPr>
        <w:t>/</w:t>
      </w:r>
      <w:proofErr w:type="spellStart"/>
      <w:r w:rsidRPr="00BB5DF2">
        <w:rPr>
          <w:rFonts w:eastAsia="Calibri"/>
          <w:bCs/>
          <w:sz w:val="18"/>
          <w:szCs w:val="18"/>
        </w:rPr>
        <w:t>сут</w:t>
      </w:r>
      <w:proofErr w:type="spellEnd"/>
      <w:r>
        <w:rPr>
          <w:rFonts w:eastAsia="Calibri"/>
          <w:bCs/>
          <w:sz w:val="18"/>
          <w:szCs w:val="18"/>
        </w:rPr>
        <w:t>.; канализации - 5</w:t>
      </w:r>
      <w:r w:rsidRPr="00BB5DF2">
        <w:rPr>
          <w:rFonts w:eastAsia="Calibri"/>
          <w:bCs/>
          <w:sz w:val="18"/>
          <w:szCs w:val="18"/>
        </w:rPr>
        <w:t xml:space="preserve"> м</w:t>
      </w:r>
      <w:r w:rsidRPr="00BB5DF2">
        <w:rPr>
          <w:rFonts w:eastAsia="Calibri"/>
          <w:bCs/>
          <w:sz w:val="18"/>
          <w:szCs w:val="18"/>
          <w:vertAlign w:val="superscript"/>
        </w:rPr>
        <w:t>3</w:t>
      </w:r>
      <w:r w:rsidRPr="00BB5DF2">
        <w:rPr>
          <w:rFonts w:eastAsia="Calibri"/>
          <w:bCs/>
          <w:sz w:val="18"/>
          <w:szCs w:val="18"/>
        </w:rPr>
        <w:t>/</w:t>
      </w:r>
      <w:proofErr w:type="spellStart"/>
      <w:r w:rsidRPr="00BB5DF2">
        <w:rPr>
          <w:rFonts w:eastAsia="Calibri"/>
          <w:bCs/>
          <w:sz w:val="18"/>
          <w:szCs w:val="18"/>
        </w:rPr>
        <w:t>сут</w:t>
      </w:r>
      <w:proofErr w:type="spellEnd"/>
      <w:r>
        <w:rPr>
          <w:rFonts w:eastAsia="Calibri"/>
          <w:bCs/>
          <w:sz w:val="18"/>
          <w:szCs w:val="18"/>
        </w:rPr>
        <w:t>.</w:t>
      </w:r>
    </w:p>
    <w:p w14:paraId="682D7139" w14:textId="77777777" w:rsidR="00C43FD2" w:rsidRDefault="00C43FD2" w:rsidP="00C43FD2">
      <w:pPr>
        <w:tabs>
          <w:tab w:val="left" w:pos="426"/>
        </w:tabs>
        <w:autoSpaceDE w:val="0"/>
        <w:autoSpaceDN w:val="0"/>
        <w:ind w:left="-567"/>
        <w:jc w:val="both"/>
        <w:rPr>
          <w:rFonts w:eastAsia="Calibri"/>
          <w:bCs/>
          <w:sz w:val="18"/>
          <w:szCs w:val="18"/>
        </w:rPr>
      </w:pPr>
      <w:r w:rsidRPr="00BB5DF2">
        <w:rPr>
          <w:rFonts w:eastAsia="Calibri"/>
          <w:bCs/>
          <w:sz w:val="18"/>
          <w:szCs w:val="18"/>
        </w:rPr>
        <w:t xml:space="preserve">Приказом Департамента жилищно-коммунального хозяйства, энергетики и регулирования тарифов Ярославской области от </w:t>
      </w:r>
      <w:r>
        <w:rPr>
          <w:rFonts w:eastAsia="Calibri"/>
          <w:bCs/>
          <w:sz w:val="18"/>
          <w:szCs w:val="18"/>
        </w:rPr>
        <w:t>20.12.2021 г.</w:t>
      </w:r>
      <w:r w:rsidRPr="00BB5DF2">
        <w:rPr>
          <w:rFonts w:eastAsia="Calibri"/>
          <w:bCs/>
          <w:sz w:val="18"/>
          <w:szCs w:val="18"/>
        </w:rPr>
        <w:t xml:space="preserve"> № </w:t>
      </w:r>
      <w:r>
        <w:rPr>
          <w:rFonts w:eastAsia="Calibri"/>
          <w:bCs/>
          <w:sz w:val="18"/>
          <w:szCs w:val="18"/>
        </w:rPr>
        <w:t xml:space="preserve">434-тп на 2022 г. </w:t>
      </w:r>
      <w:r w:rsidRPr="00BB5DF2">
        <w:rPr>
          <w:rFonts w:eastAsia="Calibri"/>
          <w:bCs/>
          <w:sz w:val="18"/>
          <w:szCs w:val="18"/>
        </w:rPr>
        <w:t>для ГП ЯО «Северный водоканал» утверждены тарифы на подключение:</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3"/>
        <w:gridCol w:w="801"/>
        <w:gridCol w:w="793"/>
        <w:gridCol w:w="850"/>
        <w:gridCol w:w="851"/>
        <w:gridCol w:w="341"/>
        <w:gridCol w:w="509"/>
        <w:gridCol w:w="851"/>
      </w:tblGrid>
      <w:tr w:rsidR="00C43FD2" w14:paraId="2952E237" w14:textId="77777777" w:rsidTr="002B53BC">
        <w:trPr>
          <w:trHeight w:val="261"/>
        </w:trPr>
        <w:tc>
          <w:tcPr>
            <w:tcW w:w="6463" w:type="dxa"/>
            <w:vMerge w:val="restart"/>
            <w:tcBorders>
              <w:top w:val="single" w:sz="4" w:space="0" w:color="000000"/>
              <w:left w:val="single" w:sz="4" w:space="0" w:color="000000"/>
              <w:bottom w:val="single" w:sz="4" w:space="0" w:color="000000"/>
              <w:right w:val="single" w:sz="4" w:space="0" w:color="000000"/>
            </w:tcBorders>
          </w:tcPr>
          <w:p w14:paraId="325D991C" w14:textId="77777777" w:rsidR="00C43FD2" w:rsidRDefault="00C43FD2" w:rsidP="002B53BC">
            <w:pPr>
              <w:autoSpaceDE w:val="0"/>
              <w:autoSpaceDN w:val="0"/>
              <w:jc w:val="center"/>
              <w:rPr>
                <w:sz w:val="18"/>
                <w:szCs w:val="18"/>
              </w:rPr>
            </w:pPr>
          </w:p>
          <w:p w14:paraId="4BC7953F" w14:textId="77777777" w:rsidR="00C43FD2" w:rsidRDefault="00C43FD2" w:rsidP="002B53BC">
            <w:pPr>
              <w:autoSpaceDE w:val="0"/>
              <w:autoSpaceDN w:val="0"/>
              <w:jc w:val="center"/>
              <w:rPr>
                <w:sz w:val="18"/>
                <w:szCs w:val="18"/>
              </w:rPr>
            </w:pPr>
          </w:p>
          <w:p w14:paraId="42B57611" w14:textId="77777777" w:rsidR="00C43FD2" w:rsidRDefault="00C43FD2" w:rsidP="002B53BC">
            <w:pPr>
              <w:autoSpaceDE w:val="0"/>
              <w:autoSpaceDN w:val="0"/>
              <w:jc w:val="center"/>
              <w:rPr>
                <w:sz w:val="18"/>
                <w:szCs w:val="18"/>
              </w:rPr>
            </w:pPr>
            <w:r>
              <w:rPr>
                <w:sz w:val="18"/>
                <w:szCs w:val="18"/>
              </w:rPr>
              <w:t>Характеристика сети</w:t>
            </w:r>
          </w:p>
        </w:tc>
        <w:tc>
          <w:tcPr>
            <w:tcW w:w="4996" w:type="dxa"/>
            <w:gridSpan w:val="7"/>
            <w:tcBorders>
              <w:top w:val="single" w:sz="4" w:space="0" w:color="000000"/>
              <w:left w:val="single" w:sz="4" w:space="0" w:color="000000"/>
              <w:bottom w:val="single" w:sz="4" w:space="0" w:color="000000"/>
              <w:right w:val="single" w:sz="4" w:space="0" w:color="000000"/>
            </w:tcBorders>
            <w:hideMark/>
          </w:tcPr>
          <w:p w14:paraId="467F3E65" w14:textId="77777777" w:rsidR="00C43FD2" w:rsidRDefault="00C43FD2" w:rsidP="002B53BC">
            <w:pPr>
              <w:autoSpaceDE w:val="0"/>
              <w:autoSpaceDN w:val="0"/>
              <w:jc w:val="center"/>
              <w:rPr>
                <w:sz w:val="18"/>
                <w:szCs w:val="18"/>
              </w:rPr>
            </w:pPr>
            <w:r>
              <w:rPr>
                <w:sz w:val="18"/>
                <w:szCs w:val="18"/>
              </w:rPr>
              <w:t>Ставка тарифа на протяженность сети,</w:t>
            </w:r>
          </w:p>
          <w:p w14:paraId="1A8988D4" w14:textId="77777777" w:rsidR="00C43FD2" w:rsidRDefault="00C43FD2" w:rsidP="002B53BC">
            <w:pPr>
              <w:autoSpaceDE w:val="0"/>
              <w:autoSpaceDN w:val="0"/>
              <w:jc w:val="center"/>
              <w:rPr>
                <w:sz w:val="18"/>
                <w:szCs w:val="18"/>
              </w:rPr>
            </w:pPr>
            <w:r>
              <w:rPr>
                <w:sz w:val="18"/>
                <w:szCs w:val="18"/>
              </w:rPr>
              <w:t xml:space="preserve"> тыс. рублей/м         </w:t>
            </w:r>
            <w:proofErr w:type="gramStart"/>
            <w:r>
              <w:rPr>
                <w:sz w:val="18"/>
                <w:szCs w:val="18"/>
              </w:rPr>
              <w:t xml:space="preserve">   (</w:t>
            </w:r>
            <w:proofErr w:type="gramEnd"/>
            <w:r>
              <w:rPr>
                <w:sz w:val="18"/>
                <w:szCs w:val="18"/>
              </w:rPr>
              <w:t>с НДС)</w:t>
            </w:r>
          </w:p>
        </w:tc>
      </w:tr>
      <w:tr w:rsidR="00C43FD2" w14:paraId="1FE342BA" w14:textId="77777777" w:rsidTr="002B53BC">
        <w:trPr>
          <w:trHeight w:val="261"/>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6BBD3078" w14:textId="77777777" w:rsidR="00C43FD2" w:rsidRDefault="00C43FD2" w:rsidP="002B53BC">
            <w:pPr>
              <w:rPr>
                <w:sz w:val="18"/>
                <w:szCs w:val="18"/>
              </w:rPr>
            </w:pPr>
          </w:p>
        </w:tc>
        <w:tc>
          <w:tcPr>
            <w:tcW w:w="4996" w:type="dxa"/>
            <w:gridSpan w:val="7"/>
            <w:tcBorders>
              <w:top w:val="single" w:sz="4" w:space="0" w:color="000000"/>
              <w:left w:val="single" w:sz="4" w:space="0" w:color="000000"/>
              <w:bottom w:val="single" w:sz="4" w:space="0" w:color="000000"/>
              <w:right w:val="single" w:sz="4" w:space="0" w:color="000000"/>
            </w:tcBorders>
            <w:hideMark/>
          </w:tcPr>
          <w:p w14:paraId="53F9594A" w14:textId="77777777" w:rsidR="00C43FD2" w:rsidRDefault="00C43FD2" w:rsidP="002B53BC">
            <w:pPr>
              <w:autoSpaceDE w:val="0"/>
              <w:autoSpaceDN w:val="0"/>
              <w:jc w:val="center"/>
              <w:rPr>
                <w:sz w:val="18"/>
                <w:szCs w:val="18"/>
              </w:rPr>
            </w:pPr>
            <w:r>
              <w:rPr>
                <w:sz w:val="18"/>
                <w:szCs w:val="18"/>
              </w:rPr>
              <w:t>Глубина прокладки (мокрый грунт)</w:t>
            </w:r>
          </w:p>
        </w:tc>
      </w:tr>
      <w:tr w:rsidR="00C43FD2" w14:paraId="450152E8" w14:textId="77777777" w:rsidTr="002B53BC">
        <w:trPr>
          <w:trHeight w:val="242"/>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6C83A10D" w14:textId="77777777" w:rsidR="00C43FD2" w:rsidRDefault="00C43FD2" w:rsidP="002B53BC">
            <w:pPr>
              <w:rPr>
                <w:sz w:val="18"/>
                <w:szCs w:val="18"/>
              </w:rPr>
            </w:pPr>
          </w:p>
        </w:tc>
        <w:tc>
          <w:tcPr>
            <w:tcW w:w="2444" w:type="dxa"/>
            <w:gridSpan w:val="3"/>
            <w:tcBorders>
              <w:top w:val="single" w:sz="4" w:space="0" w:color="000000"/>
              <w:left w:val="single" w:sz="4" w:space="0" w:color="000000"/>
              <w:bottom w:val="single" w:sz="4" w:space="0" w:color="000000"/>
              <w:right w:val="single" w:sz="4" w:space="0" w:color="auto"/>
            </w:tcBorders>
            <w:hideMark/>
          </w:tcPr>
          <w:p w14:paraId="10C65481" w14:textId="77777777" w:rsidR="00C43FD2" w:rsidRDefault="00C43FD2" w:rsidP="002B53BC">
            <w:pPr>
              <w:autoSpaceDE w:val="0"/>
              <w:autoSpaceDN w:val="0"/>
              <w:jc w:val="center"/>
              <w:rPr>
                <w:sz w:val="18"/>
                <w:szCs w:val="18"/>
              </w:rPr>
            </w:pPr>
            <w:r>
              <w:rPr>
                <w:sz w:val="18"/>
                <w:szCs w:val="18"/>
              </w:rPr>
              <w:t>без восстановления дорожного покрытия</w:t>
            </w:r>
          </w:p>
        </w:tc>
        <w:tc>
          <w:tcPr>
            <w:tcW w:w="2552" w:type="dxa"/>
            <w:gridSpan w:val="4"/>
            <w:tcBorders>
              <w:top w:val="single" w:sz="4" w:space="0" w:color="000000"/>
              <w:left w:val="single" w:sz="4" w:space="0" w:color="000000"/>
              <w:bottom w:val="single" w:sz="4" w:space="0" w:color="000000"/>
              <w:right w:val="single" w:sz="4" w:space="0" w:color="000000"/>
            </w:tcBorders>
            <w:hideMark/>
          </w:tcPr>
          <w:p w14:paraId="23A4982E" w14:textId="77777777" w:rsidR="00C43FD2" w:rsidRDefault="00C43FD2" w:rsidP="002B53BC">
            <w:pPr>
              <w:autoSpaceDE w:val="0"/>
              <w:autoSpaceDN w:val="0"/>
              <w:jc w:val="center"/>
              <w:rPr>
                <w:sz w:val="18"/>
                <w:szCs w:val="18"/>
              </w:rPr>
            </w:pPr>
            <w:r>
              <w:rPr>
                <w:sz w:val="18"/>
                <w:szCs w:val="18"/>
              </w:rPr>
              <w:t>с восстановлением</w:t>
            </w:r>
          </w:p>
          <w:p w14:paraId="7C6EE2D7" w14:textId="77777777" w:rsidR="00C43FD2" w:rsidRDefault="00C43FD2" w:rsidP="002B53BC">
            <w:pPr>
              <w:autoSpaceDE w:val="0"/>
              <w:autoSpaceDN w:val="0"/>
              <w:jc w:val="center"/>
              <w:rPr>
                <w:sz w:val="18"/>
                <w:szCs w:val="18"/>
              </w:rPr>
            </w:pPr>
            <w:r>
              <w:rPr>
                <w:sz w:val="18"/>
                <w:szCs w:val="18"/>
              </w:rPr>
              <w:t xml:space="preserve"> дорожного покрытия</w:t>
            </w:r>
          </w:p>
        </w:tc>
      </w:tr>
      <w:tr w:rsidR="00C43FD2" w14:paraId="53EB861A"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5ED67169" w14:textId="77777777" w:rsidR="00C43FD2" w:rsidRDefault="00C43FD2" w:rsidP="002B53BC">
            <w:pPr>
              <w:autoSpaceDE w:val="0"/>
              <w:autoSpaceDN w:val="0"/>
              <w:rPr>
                <w:sz w:val="18"/>
                <w:szCs w:val="18"/>
              </w:rPr>
            </w:pPr>
            <w:r>
              <w:rPr>
                <w:sz w:val="18"/>
                <w:szCs w:val="18"/>
              </w:rPr>
              <w:lastRenderedPageBreak/>
              <w:t>ВОДОПРОВОД</w:t>
            </w:r>
          </w:p>
        </w:tc>
        <w:tc>
          <w:tcPr>
            <w:tcW w:w="801" w:type="dxa"/>
            <w:tcBorders>
              <w:top w:val="single" w:sz="4" w:space="0" w:color="000000"/>
              <w:left w:val="single" w:sz="4" w:space="0" w:color="000000"/>
              <w:bottom w:val="single" w:sz="4" w:space="0" w:color="000000"/>
              <w:right w:val="single" w:sz="4" w:space="0" w:color="000000"/>
            </w:tcBorders>
            <w:hideMark/>
          </w:tcPr>
          <w:p w14:paraId="63C9AEE5" w14:textId="77777777" w:rsidR="00C43FD2" w:rsidRDefault="00C43FD2" w:rsidP="002B53BC">
            <w:pPr>
              <w:autoSpaceDE w:val="0"/>
              <w:autoSpaceDN w:val="0"/>
              <w:jc w:val="center"/>
              <w:rPr>
                <w:sz w:val="18"/>
                <w:szCs w:val="18"/>
              </w:rPr>
            </w:pPr>
            <w:r>
              <w:rPr>
                <w:sz w:val="18"/>
                <w:szCs w:val="18"/>
              </w:rPr>
              <w:t>2м</w:t>
            </w:r>
          </w:p>
        </w:tc>
        <w:tc>
          <w:tcPr>
            <w:tcW w:w="1643" w:type="dxa"/>
            <w:gridSpan w:val="2"/>
            <w:tcBorders>
              <w:top w:val="single" w:sz="4" w:space="0" w:color="000000"/>
              <w:left w:val="single" w:sz="4" w:space="0" w:color="auto"/>
              <w:bottom w:val="single" w:sz="4" w:space="0" w:color="000000"/>
              <w:right w:val="single" w:sz="4" w:space="0" w:color="auto"/>
            </w:tcBorders>
            <w:hideMark/>
          </w:tcPr>
          <w:p w14:paraId="4B477AA8" w14:textId="77777777" w:rsidR="00C43FD2" w:rsidRDefault="00C43FD2" w:rsidP="002B53BC">
            <w:pPr>
              <w:autoSpaceDE w:val="0"/>
              <w:autoSpaceDN w:val="0"/>
              <w:jc w:val="center"/>
              <w:rPr>
                <w:sz w:val="18"/>
                <w:szCs w:val="18"/>
              </w:rPr>
            </w:pPr>
            <w:r>
              <w:rPr>
                <w:sz w:val="18"/>
                <w:szCs w:val="18"/>
              </w:rPr>
              <w:t>3м</w:t>
            </w:r>
          </w:p>
        </w:tc>
        <w:tc>
          <w:tcPr>
            <w:tcW w:w="1192" w:type="dxa"/>
            <w:gridSpan w:val="2"/>
            <w:tcBorders>
              <w:top w:val="single" w:sz="4" w:space="0" w:color="000000"/>
              <w:left w:val="single" w:sz="4" w:space="0" w:color="000000"/>
              <w:bottom w:val="single" w:sz="4" w:space="0" w:color="000000"/>
              <w:right w:val="single" w:sz="4" w:space="0" w:color="000000"/>
            </w:tcBorders>
            <w:hideMark/>
          </w:tcPr>
          <w:p w14:paraId="1039555A" w14:textId="77777777" w:rsidR="00C43FD2" w:rsidRDefault="00C43FD2" w:rsidP="002B53BC">
            <w:pPr>
              <w:autoSpaceDE w:val="0"/>
              <w:autoSpaceDN w:val="0"/>
              <w:jc w:val="center"/>
              <w:rPr>
                <w:sz w:val="18"/>
                <w:szCs w:val="18"/>
              </w:rPr>
            </w:pPr>
            <w:r>
              <w:rPr>
                <w:sz w:val="18"/>
                <w:szCs w:val="18"/>
              </w:rPr>
              <w:t>2м</w:t>
            </w:r>
          </w:p>
        </w:tc>
        <w:tc>
          <w:tcPr>
            <w:tcW w:w="1360" w:type="dxa"/>
            <w:gridSpan w:val="2"/>
            <w:tcBorders>
              <w:top w:val="single" w:sz="4" w:space="0" w:color="000000"/>
              <w:left w:val="single" w:sz="4" w:space="0" w:color="000000"/>
              <w:bottom w:val="single" w:sz="4" w:space="0" w:color="000000"/>
              <w:right w:val="single" w:sz="4" w:space="0" w:color="000000"/>
            </w:tcBorders>
            <w:hideMark/>
          </w:tcPr>
          <w:p w14:paraId="028C1AC4" w14:textId="77777777" w:rsidR="00C43FD2" w:rsidRDefault="00C43FD2" w:rsidP="002B53BC">
            <w:pPr>
              <w:autoSpaceDE w:val="0"/>
              <w:autoSpaceDN w:val="0"/>
              <w:jc w:val="center"/>
              <w:rPr>
                <w:sz w:val="18"/>
                <w:szCs w:val="18"/>
              </w:rPr>
            </w:pPr>
            <w:r>
              <w:rPr>
                <w:sz w:val="18"/>
                <w:szCs w:val="18"/>
              </w:rPr>
              <w:t>3м</w:t>
            </w:r>
          </w:p>
        </w:tc>
      </w:tr>
      <w:tr w:rsidR="00C43FD2" w14:paraId="6572E674"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0D84766E" w14:textId="77777777" w:rsidR="00C43FD2" w:rsidRDefault="00C43FD2" w:rsidP="002B53BC">
            <w:pPr>
              <w:autoSpaceDE w:val="0"/>
              <w:autoSpaceDN w:val="0"/>
              <w:jc w:val="both"/>
              <w:rPr>
                <w:sz w:val="18"/>
                <w:szCs w:val="18"/>
              </w:rPr>
            </w:pPr>
            <w:r>
              <w:rPr>
                <w:sz w:val="18"/>
                <w:szCs w:val="18"/>
              </w:rPr>
              <w:t>Сети диаметром 40мм и менее</w:t>
            </w:r>
          </w:p>
        </w:tc>
        <w:tc>
          <w:tcPr>
            <w:tcW w:w="801" w:type="dxa"/>
            <w:tcBorders>
              <w:top w:val="single" w:sz="4" w:space="0" w:color="000000"/>
              <w:left w:val="single" w:sz="4" w:space="0" w:color="000000"/>
              <w:bottom w:val="single" w:sz="4" w:space="0" w:color="000000"/>
              <w:right w:val="single" w:sz="4" w:space="0" w:color="000000"/>
            </w:tcBorders>
            <w:hideMark/>
          </w:tcPr>
          <w:p w14:paraId="2DC0226B" w14:textId="77777777" w:rsidR="00C43FD2" w:rsidRDefault="00C43FD2" w:rsidP="002B53BC">
            <w:pPr>
              <w:autoSpaceDE w:val="0"/>
              <w:autoSpaceDN w:val="0"/>
              <w:jc w:val="center"/>
              <w:rPr>
                <w:sz w:val="18"/>
                <w:szCs w:val="18"/>
              </w:rPr>
            </w:pPr>
            <w:r>
              <w:rPr>
                <w:sz w:val="18"/>
                <w:szCs w:val="18"/>
              </w:rPr>
              <w:t>5,752</w:t>
            </w:r>
          </w:p>
        </w:tc>
        <w:tc>
          <w:tcPr>
            <w:tcW w:w="1643" w:type="dxa"/>
            <w:gridSpan w:val="2"/>
            <w:tcBorders>
              <w:top w:val="single" w:sz="4" w:space="0" w:color="000000"/>
              <w:left w:val="single" w:sz="4" w:space="0" w:color="auto"/>
              <w:bottom w:val="single" w:sz="4" w:space="0" w:color="000000"/>
              <w:right w:val="single" w:sz="4" w:space="0" w:color="auto"/>
            </w:tcBorders>
          </w:tcPr>
          <w:p w14:paraId="3EF52F26" w14:textId="77777777" w:rsidR="00C43FD2" w:rsidRDefault="00C43FD2" w:rsidP="002B53BC">
            <w:pPr>
              <w:autoSpaceDE w:val="0"/>
              <w:autoSpaceDN w:val="0"/>
              <w:jc w:val="center"/>
              <w:rPr>
                <w:sz w:val="18"/>
                <w:szCs w:val="18"/>
              </w:rPr>
            </w:pPr>
            <w:r>
              <w:rPr>
                <w:sz w:val="18"/>
                <w:szCs w:val="18"/>
              </w:rPr>
              <w:t>7,4210</w:t>
            </w:r>
          </w:p>
        </w:tc>
        <w:tc>
          <w:tcPr>
            <w:tcW w:w="1192" w:type="dxa"/>
            <w:gridSpan w:val="2"/>
            <w:tcBorders>
              <w:top w:val="single" w:sz="4" w:space="0" w:color="000000"/>
              <w:left w:val="single" w:sz="4" w:space="0" w:color="000000"/>
              <w:bottom w:val="single" w:sz="4" w:space="0" w:color="000000"/>
              <w:right w:val="single" w:sz="4" w:space="0" w:color="000000"/>
            </w:tcBorders>
          </w:tcPr>
          <w:p w14:paraId="5F1E9B32" w14:textId="77777777" w:rsidR="00C43FD2" w:rsidRDefault="00C43FD2" w:rsidP="002B53BC">
            <w:pPr>
              <w:autoSpaceDE w:val="0"/>
              <w:autoSpaceDN w:val="0"/>
              <w:jc w:val="center"/>
              <w:rPr>
                <w:sz w:val="18"/>
                <w:szCs w:val="18"/>
              </w:rPr>
            </w:pPr>
            <w:r>
              <w:rPr>
                <w:sz w:val="18"/>
                <w:szCs w:val="18"/>
              </w:rPr>
              <w:t>10,481</w:t>
            </w:r>
          </w:p>
        </w:tc>
        <w:tc>
          <w:tcPr>
            <w:tcW w:w="1360" w:type="dxa"/>
            <w:gridSpan w:val="2"/>
            <w:tcBorders>
              <w:top w:val="single" w:sz="4" w:space="0" w:color="000000"/>
              <w:left w:val="single" w:sz="4" w:space="0" w:color="000000"/>
              <w:bottom w:val="single" w:sz="4" w:space="0" w:color="000000"/>
              <w:right w:val="single" w:sz="4" w:space="0" w:color="000000"/>
            </w:tcBorders>
          </w:tcPr>
          <w:p w14:paraId="3434B790" w14:textId="77777777" w:rsidR="00C43FD2" w:rsidRDefault="00C43FD2" w:rsidP="002B53BC">
            <w:pPr>
              <w:autoSpaceDE w:val="0"/>
              <w:autoSpaceDN w:val="0"/>
              <w:jc w:val="center"/>
              <w:rPr>
                <w:sz w:val="18"/>
                <w:szCs w:val="18"/>
              </w:rPr>
            </w:pPr>
            <w:r>
              <w:rPr>
                <w:sz w:val="18"/>
                <w:szCs w:val="18"/>
              </w:rPr>
              <w:t>11,939</w:t>
            </w:r>
          </w:p>
        </w:tc>
      </w:tr>
      <w:tr w:rsidR="00C43FD2" w14:paraId="57D3777E"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03FFD380" w14:textId="77777777" w:rsidR="00C43FD2" w:rsidRDefault="00C43FD2" w:rsidP="002B53BC">
            <w:pPr>
              <w:autoSpaceDE w:val="0"/>
              <w:autoSpaceDN w:val="0"/>
              <w:jc w:val="both"/>
              <w:rPr>
                <w:sz w:val="18"/>
                <w:szCs w:val="18"/>
              </w:rPr>
            </w:pPr>
            <w:r>
              <w:rPr>
                <w:sz w:val="18"/>
                <w:szCs w:val="18"/>
              </w:rPr>
              <w:t>Сети диаметром от 40 мм до 70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0861836F" w14:textId="77777777" w:rsidR="00C43FD2" w:rsidRDefault="00C43FD2" w:rsidP="002B53BC">
            <w:pPr>
              <w:autoSpaceDE w:val="0"/>
              <w:autoSpaceDN w:val="0"/>
              <w:jc w:val="center"/>
              <w:rPr>
                <w:sz w:val="18"/>
                <w:szCs w:val="18"/>
              </w:rPr>
            </w:pPr>
            <w:r>
              <w:rPr>
                <w:sz w:val="18"/>
                <w:szCs w:val="18"/>
              </w:rPr>
              <w:t>5,827</w:t>
            </w:r>
          </w:p>
        </w:tc>
        <w:tc>
          <w:tcPr>
            <w:tcW w:w="1643" w:type="dxa"/>
            <w:gridSpan w:val="2"/>
            <w:tcBorders>
              <w:top w:val="single" w:sz="4" w:space="0" w:color="000000"/>
              <w:left w:val="single" w:sz="4" w:space="0" w:color="auto"/>
              <w:bottom w:val="single" w:sz="4" w:space="0" w:color="000000"/>
              <w:right w:val="single" w:sz="4" w:space="0" w:color="auto"/>
            </w:tcBorders>
          </w:tcPr>
          <w:p w14:paraId="1FFBFA11" w14:textId="77777777" w:rsidR="00C43FD2" w:rsidRDefault="00C43FD2" w:rsidP="002B53BC">
            <w:pPr>
              <w:autoSpaceDE w:val="0"/>
              <w:autoSpaceDN w:val="0"/>
              <w:jc w:val="center"/>
              <w:rPr>
                <w:sz w:val="18"/>
                <w:szCs w:val="18"/>
              </w:rPr>
            </w:pPr>
            <w:r>
              <w:rPr>
                <w:sz w:val="18"/>
                <w:szCs w:val="18"/>
              </w:rPr>
              <w:t>7,285</w:t>
            </w:r>
          </w:p>
        </w:tc>
        <w:tc>
          <w:tcPr>
            <w:tcW w:w="1192" w:type="dxa"/>
            <w:gridSpan w:val="2"/>
            <w:tcBorders>
              <w:top w:val="single" w:sz="4" w:space="0" w:color="000000"/>
              <w:left w:val="single" w:sz="4" w:space="0" w:color="000000"/>
              <w:bottom w:val="single" w:sz="4" w:space="0" w:color="000000"/>
              <w:right w:val="single" w:sz="4" w:space="0" w:color="000000"/>
            </w:tcBorders>
          </w:tcPr>
          <w:p w14:paraId="20B50F42" w14:textId="77777777" w:rsidR="00C43FD2" w:rsidRDefault="00C43FD2" w:rsidP="002B53BC">
            <w:pPr>
              <w:autoSpaceDE w:val="0"/>
              <w:autoSpaceDN w:val="0"/>
              <w:jc w:val="center"/>
              <w:rPr>
                <w:sz w:val="18"/>
                <w:szCs w:val="18"/>
              </w:rPr>
            </w:pPr>
            <w:r>
              <w:rPr>
                <w:sz w:val="18"/>
                <w:szCs w:val="18"/>
              </w:rPr>
              <w:t>10,556</w:t>
            </w:r>
          </w:p>
        </w:tc>
        <w:tc>
          <w:tcPr>
            <w:tcW w:w="1360" w:type="dxa"/>
            <w:gridSpan w:val="2"/>
            <w:tcBorders>
              <w:top w:val="single" w:sz="4" w:space="0" w:color="000000"/>
              <w:left w:val="single" w:sz="4" w:space="0" w:color="000000"/>
              <w:bottom w:val="single" w:sz="4" w:space="0" w:color="000000"/>
              <w:right w:val="single" w:sz="4" w:space="0" w:color="000000"/>
            </w:tcBorders>
          </w:tcPr>
          <w:p w14:paraId="5D17097A" w14:textId="77777777" w:rsidR="00C43FD2" w:rsidRDefault="00C43FD2" w:rsidP="002B53BC">
            <w:pPr>
              <w:autoSpaceDE w:val="0"/>
              <w:autoSpaceDN w:val="0"/>
              <w:jc w:val="center"/>
              <w:rPr>
                <w:sz w:val="18"/>
                <w:szCs w:val="18"/>
              </w:rPr>
            </w:pPr>
            <w:r>
              <w:rPr>
                <w:sz w:val="18"/>
                <w:szCs w:val="18"/>
              </w:rPr>
              <w:t>12,014</w:t>
            </w:r>
          </w:p>
        </w:tc>
      </w:tr>
      <w:tr w:rsidR="00C43FD2" w14:paraId="1744ECCB"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669C055F" w14:textId="77777777" w:rsidR="00C43FD2" w:rsidRDefault="00C43FD2" w:rsidP="002B53BC">
            <w:pPr>
              <w:autoSpaceDE w:val="0"/>
              <w:autoSpaceDN w:val="0"/>
              <w:jc w:val="both"/>
              <w:rPr>
                <w:sz w:val="18"/>
                <w:szCs w:val="18"/>
              </w:rPr>
            </w:pPr>
            <w:r>
              <w:rPr>
                <w:sz w:val="18"/>
                <w:szCs w:val="18"/>
              </w:rPr>
              <w:t>Сети диаметром от 70 мм до 100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0A86FD3C" w14:textId="77777777" w:rsidR="00C43FD2" w:rsidRDefault="00C43FD2" w:rsidP="002B53BC">
            <w:pPr>
              <w:autoSpaceDE w:val="0"/>
              <w:autoSpaceDN w:val="0"/>
              <w:jc w:val="center"/>
              <w:rPr>
                <w:sz w:val="18"/>
                <w:szCs w:val="18"/>
              </w:rPr>
            </w:pPr>
            <w:r>
              <w:rPr>
                <w:sz w:val="18"/>
                <w:szCs w:val="18"/>
              </w:rPr>
              <w:t>6,2086</w:t>
            </w:r>
          </w:p>
        </w:tc>
        <w:tc>
          <w:tcPr>
            <w:tcW w:w="1643" w:type="dxa"/>
            <w:gridSpan w:val="2"/>
            <w:tcBorders>
              <w:top w:val="single" w:sz="4" w:space="0" w:color="000000"/>
              <w:left w:val="single" w:sz="4" w:space="0" w:color="auto"/>
              <w:bottom w:val="single" w:sz="4" w:space="0" w:color="000000"/>
              <w:right w:val="single" w:sz="4" w:space="0" w:color="auto"/>
            </w:tcBorders>
          </w:tcPr>
          <w:p w14:paraId="77AD939A" w14:textId="77777777" w:rsidR="00C43FD2" w:rsidRDefault="00C43FD2" w:rsidP="002B53BC">
            <w:pPr>
              <w:autoSpaceDE w:val="0"/>
              <w:autoSpaceDN w:val="0"/>
              <w:jc w:val="center"/>
              <w:rPr>
                <w:sz w:val="18"/>
                <w:szCs w:val="18"/>
              </w:rPr>
            </w:pPr>
            <w:r>
              <w:rPr>
                <w:sz w:val="18"/>
                <w:szCs w:val="18"/>
              </w:rPr>
              <w:t>7,544</w:t>
            </w:r>
          </w:p>
        </w:tc>
        <w:tc>
          <w:tcPr>
            <w:tcW w:w="1192" w:type="dxa"/>
            <w:gridSpan w:val="2"/>
            <w:tcBorders>
              <w:top w:val="single" w:sz="4" w:space="0" w:color="000000"/>
              <w:left w:val="single" w:sz="4" w:space="0" w:color="000000"/>
              <w:bottom w:val="single" w:sz="4" w:space="0" w:color="000000"/>
              <w:right w:val="single" w:sz="4" w:space="0" w:color="000000"/>
            </w:tcBorders>
          </w:tcPr>
          <w:p w14:paraId="59046C9C" w14:textId="77777777" w:rsidR="00C43FD2" w:rsidRDefault="00C43FD2" w:rsidP="002B53BC">
            <w:pPr>
              <w:autoSpaceDE w:val="0"/>
              <w:autoSpaceDN w:val="0"/>
              <w:jc w:val="center"/>
              <w:rPr>
                <w:sz w:val="18"/>
                <w:szCs w:val="18"/>
              </w:rPr>
            </w:pPr>
            <w:r>
              <w:rPr>
                <w:sz w:val="18"/>
                <w:szCs w:val="18"/>
              </w:rPr>
              <w:t>10,816</w:t>
            </w:r>
          </w:p>
        </w:tc>
        <w:tc>
          <w:tcPr>
            <w:tcW w:w="1360" w:type="dxa"/>
            <w:gridSpan w:val="2"/>
            <w:tcBorders>
              <w:top w:val="single" w:sz="4" w:space="0" w:color="000000"/>
              <w:left w:val="single" w:sz="4" w:space="0" w:color="000000"/>
              <w:bottom w:val="single" w:sz="4" w:space="0" w:color="000000"/>
              <w:right w:val="single" w:sz="4" w:space="0" w:color="000000"/>
            </w:tcBorders>
          </w:tcPr>
          <w:p w14:paraId="19C78BA5" w14:textId="77777777" w:rsidR="00C43FD2" w:rsidRDefault="00C43FD2" w:rsidP="002B53BC">
            <w:pPr>
              <w:autoSpaceDE w:val="0"/>
              <w:autoSpaceDN w:val="0"/>
              <w:jc w:val="center"/>
              <w:rPr>
                <w:sz w:val="18"/>
                <w:szCs w:val="18"/>
              </w:rPr>
            </w:pPr>
            <w:r>
              <w:rPr>
                <w:sz w:val="18"/>
                <w:szCs w:val="18"/>
              </w:rPr>
              <w:t>12,275</w:t>
            </w:r>
          </w:p>
        </w:tc>
      </w:tr>
      <w:tr w:rsidR="00C43FD2" w14:paraId="70A3CF77"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4A3CF5E5" w14:textId="77777777" w:rsidR="00C43FD2" w:rsidRDefault="00C43FD2" w:rsidP="002B53BC">
            <w:pPr>
              <w:autoSpaceDE w:val="0"/>
              <w:autoSpaceDN w:val="0"/>
              <w:jc w:val="both"/>
              <w:rPr>
                <w:sz w:val="18"/>
                <w:szCs w:val="18"/>
              </w:rPr>
            </w:pPr>
            <w:r>
              <w:rPr>
                <w:sz w:val="18"/>
                <w:szCs w:val="18"/>
              </w:rPr>
              <w:t>Сети диаметром от 100 мм до 150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1FB23D57" w14:textId="77777777" w:rsidR="00C43FD2" w:rsidRDefault="00C43FD2" w:rsidP="002B53BC">
            <w:pPr>
              <w:autoSpaceDE w:val="0"/>
              <w:autoSpaceDN w:val="0"/>
              <w:jc w:val="center"/>
              <w:rPr>
                <w:sz w:val="18"/>
                <w:szCs w:val="18"/>
              </w:rPr>
            </w:pPr>
            <w:r>
              <w:rPr>
                <w:sz w:val="18"/>
                <w:szCs w:val="18"/>
              </w:rPr>
              <w:t>6,457</w:t>
            </w:r>
          </w:p>
        </w:tc>
        <w:tc>
          <w:tcPr>
            <w:tcW w:w="1643" w:type="dxa"/>
            <w:gridSpan w:val="2"/>
            <w:tcBorders>
              <w:top w:val="single" w:sz="4" w:space="0" w:color="000000"/>
              <w:left w:val="single" w:sz="4" w:space="0" w:color="auto"/>
              <w:bottom w:val="single" w:sz="4" w:space="0" w:color="000000"/>
              <w:right w:val="single" w:sz="4" w:space="0" w:color="auto"/>
            </w:tcBorders>
          </w:tcPr>
          <w:p w14:paraId="13E802B5" w14:textId="77777777" w:rsidR="00C43FD2" w:rsidRDefault="00C43FD2" w:rsidP="002B53BC">
            <w:pPr>
              <w:autoSpaceDE w:val="0"/>
              <w:autoSpaceDN w:val="0"/>
              <w:jc w:val="center"/>
              <w:rPr>
                <w:sz w:val="18"/>
                <w:szCs w:val="18"/>
              </w:rPr>
            </w:pPr>
            <w:r>
              <w:rPr>
                <w:sz w:val="18"/>
                <w:szCs w:val="18"/>
              </w:rPr>
              <w:t>7,915</w:t>
            </w:r>
          </w:p>
        </w:tc>
        <w:tc>
          <w:tcPr>
            <w:tcW w:w="1192" w:type="dxa"/>
            <w:gridSpan w:val="2"/>
            <w:tcBorders>
              <w:top w:val="single" w:sz="4" w:space="0" w:color="000000"/>
              <w:left w:val="single" w:sz="4" w:space="0" w:color="000000"/>
              <w:bottom w:val="single" w:sz="4" w:space="0" w:color="000000"/>
              <w:right w:val="single" w:sz="4" w:space="0" w:color="000000"/>
            </w:tcBorders>
          </w:tcPr>
          <w:p w14:paraId="46BC93E6" w14:textId="77777777" w:rsidR="00C43FD2" w:rsidRDefault="00C43FD2" w:rsidP="002B53BC">
            <w:pPr>
              <w:autoSpaceDE w:val="0"/>
              <w:autoSpaceDN w:val="0"/>
              <w:jc w:val="center"/>
              <w:rPr>
                <w:sz w:val="18"/>
                <w:szCs w:val="18"/>
              </w:rPr>
            </w:pPr>
            <w:r>
              <w:rPr>
                <w:sz w:val="18"/>
                <w:szCs w:val="18"/>
              </w:rPr>
              <w:t>11,186</w:t>
            </w:r>
          </w:p>
        </w:tc>
        <w:tc>
          <w:tcPr>
            <w:tcW w:w="1360" w:type="dxa"/>
            <w:gridSpan w:val="2"/>
            <w:tcBorders>
              <w:top w:val="single" w:sz="4" w:space="0" w:color="000000"/>
              <w:left w:val="single" w:sz="4" w:space="0" w:color="000000"/>
              <w:bottom w:val="single" w:sz="4" w:space="0" w:color="000000"/>
              <w:right w:val="single" w:sz="4" w:space="0" w:color="000000"/>
            </w:tcBorders>
          </w:tcPr>
          <w:p w14:paraId="4B82B698" w14:textId="77777777" w:rsidR="00C43FD2" w:rsidRDefault="00C43FD2" w:rsidP="002B53BC">
            <w:pPr>
              <w:autoSpaceDE w:val="0"/>
              <w:autoSpaceDN w:val="0"/>
              <w:jc w:val="center"/>
              <w:rPr>
                <w:sz w:val="18"/>
                <w:szCs w:val="18"/>
              </w:rPr>
            </w:pPr>
            <w:r>
              <w:rPr>
                <w:sz w:val="18"/>
                <w:szCs w:val="18"/>
              </w:rPr>
              <w:t>12,644</w:t>
            </w:r>
          </w:p>
        </w:tc>
      </w:tr>
      <w:tr w:rsidR="00C43FD2" w14:paraId="3F3BF9C7"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575AF7CC" w14:textId="77777777" w:rsidR="00C43FD2" w:rsidRDefault="00C43FD2" w:rsidP="002B53BC">
            <w:pPr>
              <w:autoSpaceDE w:val="0"/>
              <w:autoSpaceDN w:val="0"/>
              <w:jc w:val="both"/>
              <w:rPr>
                <w:sz w:val="18"/>
                <w:szCs w:val="18"/>
              </w:rPr>
            </w:pPr>
            <w:r>
              <w:rPr>
                <w:sz w:val="18"/>
                <w:szCs w:val="18"/>
              </w:rPr>
              <w:t>Сети диаметром от 150 мм до 200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57E138C8" w14:textId="77777777" w:rsidR="00C43FD2" w:rsidRDefault="00C43FD2" w:rsidP="002B53BC">
            <w:pPr>
              <w:autoSpaceDE w:val="0"/>
              <w:autoSpaceDN w:val="0"/>
              <w:jc w:val="center"/>
              <w:rPr>
                <w:sz w:val="18"/>
                <w:szCs w:val="18"/>
              </w:rPr>
            </w:pPr>
            <w:r>
              <w:rPr>
                <w:sz w:val="18"/>
                <w:szCs w:val="18"/>
              </w:rPr>
              <w:t>7,898</w:t>
            </w:r>
          </w:p>
        </w:tc>
        <w:tc>
          <w:tcPr>
            <w:tcW w:w="1643" w:type="dxa"/>
            <w:gridSpan w:val="2"/>
            <w:tcBorders>
              <w:top w:val="single" w:sz="4" w:space="0" w:color="000000"/>
              <w:left w:val="single" w:sz="4" w:space="0" w:color="auto"/>
              <w:bottom w:val="single" w:sz="4" w:space="0" w:color="000000"/>
              <w:right w:val="single" w:sz="4" w:space="0" w:color="auto"/>
            </w:tcBorders>
          </w:tcPr>
          <w:p w14:paraId="764C2B2B" w14:textId="77777777" w:rsidR="00C43FD2" w:rsidRDefault="00C43FD2" w:rsidP="002B53BC">
            <w:pPr>
              <w:autoSpaceDE w:val="0"/>
              <w:autoSpaceDN w:val="0"/>
              <w:jc w:val="center"/>
              <w:rPr>
                <w:sz w:val="18"/>
                <w:szCs w:val="18"/>
              </w:rPr>
            </w:pPr>
            <w:r>
              <w:rPr>
                <w:sz w:val="18"/>
                <w:szCs w:val="18"/>
              </w:rPr>
              <w:t>9,358</w:t>
            </w:r>
          </w:p>
        </w:tc>
        <w:tc>
          <w:tcPr>
            <w:tcW w:w="1192" w:type="dxa"/>
            <w:gridSpan w:val="2"/>
            <w:tcBorders>
              <w:top w:val="single" w:sz="4" w:space="0" w:color="000000"/>
              <w:left w:val="single" w:sz="4" w:space="0" w:color="000000"/>
              <w:bottom w:val="single" w:sz="4" w:space="0" w:color="000000"/>
              <w:right w:val="single" w:sz="4" w:space="0" w:color="000000"/>
            </w:tcBorders>
          </w:tcPr>
          <w:p w14:paraId="6320FAA5" w14:textId="77777777" w:rsidR="00C43FD2" w:rsidRDefault="00C43FD2" w:rsidP="002B53BC">
            <w:pPr>
              <w:autoSpaceDE w:val="0"/>
              <w:autoSpaceDN w:val="0"/>
              <w:jc w:val="center"/>
              <w:rPr>
                <w:sz w:val="18"/>
                <w:szCs w:val="18"/>
              </w:rPr>
            </w:pPr>
            <w:r>
              <w:rPr>
                <w:sz w:val="18"/>
                <w:szCs w:val="18"/>
              </w:rPr>
              <w:t>12,628</w:t>
            </w:r>
          </w:p>
        </w:tc>
        <w:tc>
          <w:tcPr>
            <w:tcW w:w="1360" w:type="dxa"/>
            <w:gridSpan w:val="2"/>
            <w:tcBorders>
              <w:top w:val="single" w:sz="4" w:space="0" w:color="000000"/>
              <w:left w:val="single" w:sz="4" w:space="0" w:color="000000"/>
              <w:bottom w:val="single" w:sz="4" w:space="0" w:color="000000"/>
              <w:right w:val="single" w:sz="4" w:space="0" w:color="000000"/>
            </w:tcBorders>
          </w:tcPr>
          <w:p w14:paraId="033C66AF" w14:textId="77777777" w:rsidR="00C43FD2" w:rsidRDefault="00C43FD2" w:rsidP="002B53BC">
            <w:pPr>
              <w:autoSpaceDE w:val="0"/>
              <w:autoSpaceDN w:val="0"/>
              <w:jc w:val="center"/>
              <w:rPr>
                <w:sz w:val="18"/>
                <w:szCs w:val="18"/>
              </w:rPr>
            </w:pPr>
            <w:r>
              <w:rPr>
                <w:sz w:val="18"/>
                <w:szCs w:val="18"/>
              </w:rPr>
              <w:t>14,087</w:t>
            </w:r>
          </w:p>
        </w:tc>
      </w:tr>
      <w:tr w:rsidR="00C43FD2" w14:paraId="29EFBC97"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7AEA1598" w14:textId="77777777" w:rsidR="00C43FD2" w:rsidRDefault="00C43FD2" w:rsidP="002B53BC">
            <w:pPr>
              <w:autoSpaceDE w:val="0"/>
              <w:autoSpaceDN w:val="0"/>
              <w:jc w:val="both"/>
              <w:rPr>
                <w:sz w:val="18"/>
                <w:szCs w:val="18"/>
              </w:rPr>
            </w:pPr>
            <w:r>
              <w:rPr>
                <w:sz w:val="18"/>
                <w:szCs w:val="18"/>
              </w:rPr>
              <w:t>Сети диаметром от 200 мм до 225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014B51F2" w14:textId="77777777" w:rsidR="00C43FD2" w:rsidRDefault="00C43FD2" w:rsidP="002B53BC">
            <w:pPr>
              <w:autoSpaceDE w:val="0"/>
              <w:autoSpaceDN w:val="0"/>
              <w:jc w:val="center"/>
              <w:rPr>
                <w:sz w:val="18"/>
                <w:szCs w:val="18"/>
              </w:rPr>
            </w:pPr>
            <w:r>
              <w:rPr>
                <w:sz w:val="18"/>
                <w:szCs w:val="18"/>
              </w:rPr>
              <w:t>9,066</w:t>
            </w:r>
          </w:p>
        </w:tc>
        <w:tc>
          <w:tcPr>
            <w:tcW w:w="1643" w:type="dxa"/>
            <w:gridSpan w:val="2"/>
            <w:tcBorders>
              <w:top w:val="single" w:sz="4" w:space="0" w:color="000000"/>
              <w:left w:val="single" w:sz="4" w:space="0" w:color="auto"/>
              <w:bottom w:val="single" w:sz="4" w:space="0" w:color="000000"/>
              <w:right w:val="single" w:sz="4" w:space="0" w:color="auto"/>
            </w:tcBorders>
          </w:tcPr>
          <w:p w14:paraId="41936FC7" w14:textId="77777777" w:rsidR="00C43FD2" w:rsidRDefault="00C43FD2" w:rsidP="002B53BC">
            <w:pPr>
              <w:autoSpaceDE w:val="0"/>
              <w:autoSpaceDN w:val="0"/>
              <w:jc w:val="center"/>
              <w:rPr>
                <w:sz w:val="18"/>
                <w:szCs w:val="18"/>
              </w:rPr>
            </w:pPr>
            <w:r>
              <w:rPr>
                <w:sz w:val="18"/>
                <w:szCs w:val="18"/>
              </w:rPr>
              <w:t>10,427</w:t>
            </w:r>
          </w:p>
        </w:tc>
        <w:tc>
          <w:tcPr>
            <w:tcW w:w="1192" w:type="dxa"/>
            <w:gridSpan w:val="2"/>
            <w:tcBorders>
              <w:top w:val="single" w:sz="4" w:space="0" w:color="000000"/>
              <w:left w:val="single" w:sz="4" w:space="0" w:color="000000"/>
              <w:bottom w:val="single" w:sz="4" w:space="0" w:color="000000"/>
              <w:right w:val="single" w:sz="4" w:space="0" w:color="000000"/>
            </w:tcBorders>
          </w:tcPr>
          <w:p w14:paraId="50340E58" w14:textId="77777777" w:rsidR="00C43FD2" w:rsidRDefault="00C43FD2" w:rsidP="002B53BC">
            <w:pPr>
              <w:autoSpaceDE w:val="0"/>
              <w:autoSpaceDN w:val="0"/>
              <w:jc w:val="center"/>
              <w:rPr>
                <w:sz w:val="18"/>
                <w:szCs w:val="18"/>
              </w:rPr>
            </w:pPr>
            <w:r>
              <w:rPr>
                <w:sz w:val="18"/>
                <w:szCs w:val="18"/>
              </w:rPr>
              <w:t>13,795</w:t>
            </w:r>
          </w:p>
        </w:tc>
        <w:tc>
          <w:tcPr>
            <w:tcW w:w="1360" w:type="dxa"/>
            <w:gridSpan w:val="2"/>
            <w:tcBorders>
              <w:top w:val="single" w:sz="4" w:space="0" w:color="000000"/>
              <w:left w:val="single" w:sz="4" w:space="0" w:color="000000"/>
              <w:bottom w:val="single" w:sz="4" w:space="0" w:color="000000"/>
              <w:right w:val="single" w:sz="4" w:space="0" w:color="000000"/>
            </w:tcBorders>
          </w:tcPr>
          <w:p w14:paraId="78171E3B" w14:textId="77777777" w:rsidR="00C43FD2" w:rsidRDefault="00C43FD2" w:rsidP="002B53BC">
            <w:pPr>
              <w:autoSpaceDE w:val="0"/>
              <w:autoSpaceDN w:val="0"/>
              <w:jc w:val="center"/>
              <w:rPr>
                <w:sz w:val="18"/>
                <w:szCs w:val="18"/>
              </w:rPr>
            </w:pPr>
            <w:r>
              <w:rPr>
                <w:sz w:val="18"/>
                <w:szCs w:val="18"/>
              </w:rPr>
              <w:t>15,156</w:t>
            </w:r>
          </w:p>
        </w:tc>
      </w:tr>
      <w:tr w:rsidR="00C43FD2" w14:paraId="0543BDE9"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6D22A9C5" w14:textId="77777777" w:rsidR="00C43FD2" w:rsidRDefault="00C43FD2" w:rsidP="002B53BC">
            <w:pPr>
              <w:autoSpaceDE w:val="0"/>
              <w:autoSpaceDN w:val="0"/>
              <w:jc w:val="both"/>
              <w:rPr>
                <w:sz w:val="18"/>
                <w:szCs w:val="18"/>
              </w:rPr>
            </w:pPr>
            <w:r>
              <w:rPr>
                <w:sz w:val="18"/>
                <w:szCs w:val="18"/>
              </w:rPr>
              <w:t>Сети диаметром от 225 мм до 250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65D7DE41" w14:textId="77777777" w:rsidR="00C43FD2" w:rsidRDefault="00C43FD2" w:rsidP="002B53BC">
            <w:pPr>
              <w:autoSpaceDE w:val="0"/>
              <w:autoSpaceDN w:val="0"/>
              <w:jc w:val="center"/>
              <w:rPr>
                <w:sz w:val="18"/>
                <w:szCs w:val="18"/>
              </w:rPr>
            </w:pPr>
            <w:r>
              <w:rPr>
                <w:sz w:val="18"/>
                <w:szCs w:val="18"/>
              </w:rPr>
              <w:t>11,856</w:t>
            </w:r>
          </w:p>
        </w:tc>
        <w:tc>
          <w:tcPr>
            <w:tcW w:w="1643" w:type="dxa"/>
            <w:gridSpan w:val="2"/>
            <w:tcBorders>
              <w:top w:val="single" w:sz="4" w:space="0" w:color="000000"/>
              <w:left w:val="single" w:sz="4" w:space="0" w:color="auto"/>
              <w:bottom w:val="single" w:sz="4" w:space="0" w:color="000000"/>
              <w:right w:val="single" w:sz="4" w:space="0" w:color="auto"/>
            </w:tcBorders>
          </w:tcPr>
          <w:p w14:paraId="25764ED6" w14:textId="77777777" w:rsidR="00C43FD2" w:rsidRDefault="00C43FD2" w:rsidP="002B53BC">
            <w:pPr>
              <w:autoSpaceDE w:val="0"/>
              <w:autoSpaceDN w:val="0"/>
              <w:jc w:val="center"/>
              <w:rPr>
                <w:sz w:val="18"/>
                <w:szCs w:val="18"/>
              </w:rPr>
            </w:pPr>
            <w:r>
              <w:rPr>
                <w:sz w:val="18"/>
                <w:szCs w:val="18"/>
              </w:rPr>
              <w:t>13,243</w:t>
            </w:r>
          </w:p>
        </w:tc>
        <w:tc>
          <w:tcPr>
            <w:tcW w:w="1192" w:type="dxa"/>
            <w:gridSpan w:val="2"/>
            <w:tcBorders>
              <w:top w:val="single" w:sz="4" w:space="0" w:color="000000"/>
              <w:left w:val="single" w:sz="4" w:space="0" w:color="000000"/>
              <w:bottom w:val="single" w:sz="4" w:space="0" w:color="000000"/>
              <w:right w:val="single" w:sz="4" w:space="0" w:color="000000"/>
            </w:tcBorders>
          </w:tcPr>
          <w:p w14:paraId="46BB3ECF" w14:textId="77777777" w:rsidR="00C43FD2" w:rsidRDefault="00C43FD2" w:rsidP="002B53BC">
            <w:pPr>
              <w:autoSpaceDE w:val="0"/>
              <w:autoSpaceDN w:val="0"/>
              <w:jc w:val="center"/>
              <w:rPr>
                <w:sz w:val="18"/>
                <w:szCs w:val="18"/>
              </w:rPr>
            </w:pPr>
            <w:r>
              <w:rPr>
                <w:sz w:val="18"/>
                <w:szCs w:val="18"/>
              </w:rPr>
              <w:t>16,585</w:t>
            </w:r>
          </w:p>
        </w:tc>
        <w:tc>
          <w:tcPr>
            <w:tcW w:w="1360" w:type="dxa"/>
            <w:gridSpan w:val="2"/>
            <w:tcBorders>
              <w:top w:val="single" w:sz="4" w:space="0" w:color="000000"/>
              <w:left w:val="single" w:sz="4" w:space="0" w:color="000000"/>
              <w:bottom w:val="single" w:sz="4" w:space="0" w:color="000000"/>
              <w:right w:val="single" w:sz="4" w:space="0" w:color="000000"/>
            </w:tcBorders>
          </w:tcPr>
          <w:p w14:paraId="18656797" w14:textId="77777777" w:rsidR="00C43FD2" w:rsidRDefault="00C43FD2" w:rsidP="002B53BC">
            <w:pPr>
              <w:autoSpaceDE w:val="0"/>
              <w:autoSpaceDN w:val="0"/>
              <w:jc w:val="center"/>
              <w:rPr>
                <w:sz w:val="18"/>
                <w:szCs w:val="18"/>
              </w:rPr>
            </w:pPr>
            <w:r>
              <w:rPr>
                <w:sz w:val="18"/>
                <w:szCs w:val="18"/>
              </w:rPr>
              <w:t>17,972</w:t>
            </w:r>
          </w:p>
        </w:tc>
      </w:tr>
      <w:tr w:rsidR="00C43FD2" w14:paraId="67BDC2B8"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12D95403" w14:textId="77777777" w:rsidR="00C43FD2" w:rsidRDefault="00C43FD2" w:rsidP="002B53BC">
            <w:pPr>
              <w:autoSpaceDE w:val="0"/>
              <w:autoSpaceDN w:val="0"/>
              <w:jc w:val="both"/>
              <w:rPr>
                <w:sz w:val="18"/>
                <w:szCs w:val="18"/>
              </w:rPr>
            </w:pPr>
            <w:r>
              <w:rPr>
                <w:sz w:val="18"/>
                <w:szCs w:val="18"/>
              </w:rPr>
              <w:t>КАНАЛИЗАЦИЯ</w:t>
            </w:r>
          </w:p>
        </w:tc>
        <w:tc>
          <w:tcPr>
            <w:tcW w:w="801" w:type="dxa"/>
            <w:tcBorders>
              <w:top w:val="single" w:sz="4" w:space="0" w:color="000000"/>
              <w:left w:val="single" w:sz="4" w:space="0" w:color="auto"/>
              <w:bottom w:val="single" w:sz="4" w:space="0" w:color="000000"/>
              <w:right w:val="single" w:sz="4" w:space="0" w:color="auto"/>
            </w:tcBorders>
            <w:hideMark/>
          </w:tcPr>
          <w:p w14:paraId="3678ABB1" w14:textId="77777777" w:rsidR="00C43FD2" w:rsidRDefault="00C43FD2" w:rsidP="002B53BC">
            <w:pPr>
              <w:autoSpaceDE w:val="0"/>
              <w:autoSpaceDN w:val="0"/>
              <w:jc w:val="center"/>
              <w:rPr>
                <w:sz w:val="18"/>
                <w:szCs w:val="18"/>
              </w:rPr>
            </w:pPr>
            <w:r>
              <w:rPr>
                <w:sz w:val="18"/>
                <w:szCs w:val="18"/>
              </w:rPr>
              <w:t>2м</w:t>
            </w:r>
          </w:p>
        </w:tc>
        <w:tc>
          <w:tcPr>
            <w:tcW w:w="793" w:type="dxa"/>
            <w:tcBorders>
              <w:top w:val="single" w:sz="4" w:space="0" w:color="000000"/>
              <w:left w:val="single" w:sz="4" w:space="0" w:color="auto"/>
              <w:bottom w:val="single" w:sz="4" w:space="0" w:color="000000"/>
              <w:right w:val="single" w:sz="4" w:space="0" w:color="auto"/>
            </w:tcBorders>
            <w:hideMark/>
          </w:tcPr>
          <w:p w14:paraId="4E5F6C68" w14:textId="77777777" w:rsidR="00C43FD2" w:rsidRDefault="00C43FD2" w:rsidP="002B53BC">
            <w:pPr>
              <w:autoSpaceDE w:val="0"/>
              <w:autoSpaceDN w:val="0"/>
              <w:jc w:val="center"/>
              <w:rPr>
                <w:sz w:val="18"/>
                <w:szCs w:val="18"/>
              </w:rPr>
            </w:pPr>
            <w:r>
              <w:rPr>
                <w:sz w:val="18"/>
                <w:szCs w:val="18"/>
              </w:rPr>
              <w:t>3м</w:t>
            </w:r>
          </w:p>
        </w:tc>
        <w:tc>
          <w:tcPr>
            <w:tcW w:w="850" w:type="dxa"/>
            <w:tcBorders>
              <w:top w:val="single" w:sz="4" w:space="0" w:color="000000"/>
              <w:left w:val="single" w:sz="4" w:space="0" w:color="auto"/>
              <w:bottom w:val="single" w:sz="4" w:space="0" w:color="000000"/>
              <w:right w:val="single" w:sz="4" w:space="0" w:color="auto"/>
            </w:tcBorders>
            <w:hideMark/>
          </w:tcPr>
          <w:p w14:paraId="3DCEBA15" w14:textId="77777777" w:rsidR="00C43FD2" w:rsidRDefault="00C43FD2" w:rsidP="002B53BC">
            <w:pPr>
              <w:autoSpaceDE w:val="0"/>
              <w:autoSpaceDN w:val="0"/>
              <w:jc w:val="center"/>
              <w:rPr>
                <w:sz w:val="18"/>
                <w:szCs w:val="18"/>
              </w:rPr>
            </w:pPr>
            <w:r>
              <w:rPr>
                <w:sz w:val="18"/>
                <w:szCs w:val="18"/>
              </w:rPr>
              <w:t>4м</w:t>
            </w:r>
          </w:p>
        </w:tc>
        <w:tc>
          <w:tcPr>
            <w:tcW w:w="851" w:type="dxa"/>
            <w:tcBorders>
              <w:top w:val="single" w:sz="4" w:space="0" w:color="000000"/>
              <w:left w:val="single" w:sz="4" w:space="0" w:color="auto"/>
              <w:bottom w:val="single" w:sz="4" w:space="0" w:color="000000"/>
              <w:right w:val="single" w:sz="4" w:space="0" w:color="auto"/>
            </w:tcBorders>
            <w:hideMark/>
          </w:tcPr>
          <w:p w14:paraId="3EC58B79" w14:textId="77777777" w:rsidR="00C43FD2" w:rsidRDefault="00C43FD2" w:rsidP="002B53BC">
            <w:pPr>
              <w:autoSpaceDE w:val="0"/>
              <w:autoSpaceDN w:val="0"/>
              <w:jc w:val="center"/>
              <w:rPr>
                <w:sz w:val="18"/>
                <w:szCs w:val="18"/>
              </w:rPr>
            </w:pPr>
            <w:r>
              <w:rPr>
                <w:sz w:val="18"/>
                <w:szCs w:val="18"/>
              </w:rPr>
              <w:t>2м</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3B84849D" w14:textId="77777777" w:rsidR="00C43FD2" w:rsidRDefault="00C43FD2" w:rsidP="002B53BC">
            <w:pPr>
              <w:autoSpaceDE w:val="0"/>
              <w:autoSpaceDN w:val="0"/>
              <w:jc w:val="center"/>
              <w:rPr>
                <w:sz w:val="18"/>
                <w:szCs w:val="18"/>
              </w:rPr>
            </w:pPr>
            <w:r>
              <w:rPr>
                <w:sz w:val="18"/>
                <w:szCs w:val="18"/>
              </w:rPr>
              <w:t>3м</w:t>
            </w:r>
          </w:p>
        </w:tc>
        <w:tc>
          <w:tcPr>
            <w:tcW w:w="851" w:type="dxa"/>
            <w:tcBorders>
              <w:top w:val="single" w:sz="4" w:space="0" w:color="000000"/>
              <w:left w:val="single" w:sz="4" w:space="0" w:color="000000"/>
              <w:bottom w:val="single" w:sz="4" w:space="0" w:color="000000"/>
              <w:right w:val="single" w:sz="4" w:space="0" w:color="000000"/>
            </w:tcBorders>
            <w:hideMark/>
          </w:tcPr>
          <w:p w14:paraId="65E044D6" w14:textId="77777777" w:rsidR="00C43FD2" w:rsidRDefault="00C43FD2" w:rsidP="002B53BC">
            <w:pPr>
              <w:autoSpaceDE w:val="0"/>
              <w:autoSpaceDN w:val="0"/>
              <w:jc w:val="center"/>
              <w:rPr>
                <w:sz w:val="18"/>
                <w:szCs w:val="18"/>
              </w:rPr>
            </w:pPr>
            <w:r>
              <w:rPr>
                <w:sz w:val="18"/>
                <w:szCs w:val="18"/>
              </w:rPr>
              <w:t>4м</w:t>
            </w:r>
          </w:p>
        </w:tc>
      </w:tr>
      <w:tr w:rsidR="00C43FD2" w14:paraId="5205A7E3"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75E40C25" w14:textId="77777777" w:rsidR="00C43FD2" w:rsidRDefault="00C43FD2" w:rsidP="002B53BC">
            <w:pPr>
              <w:autoSpaceDE w:val="0"/>
              <w:autoSpaceDN w:val="0"/>
              <w:jc w:val="both"/>
              <w:rPr>
                <w:sz w:val="18"/>
                <w:szCs w:val="18"/>
              </w:rPr>
            </w:pPr>
            <w:r>
              <w:rPr>
                <w:sz w:val="18"/>
                <w:szCs w:val="18"/>
              </w:rPr>
              <w:t>Сети диаметром до 110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48B2D895" w14:textId="77777777" w:rsidR="00C43FD2" w:rsidRDefault="00C43FD2" w:rsidP="002B53BC">
            <w:pPr>
              <w:autoSpaceDE w:val="0"/>
              <w:autoSpaceDN w:val="0"/>
              <w:jc w:val="center"/>
              <w:rPr>
                <w:sz w:val="18"/>
                <w:szCs w:val="18"/>
              </w:rPr>
            </w:pPr>
            <w:r>
              <w:rPr>
                <w:sz w:val="18"/>
                <w:szCs w:val="18"/>
              </w:rPr>
              <w:t>7,351</w:t>
            </w:r>
          </w:p>
        </w:tc>
        <w:tc>
          <w:tcPr>
            <w:tcW w:w="793" w:type="dxa"/>
            <w:tcBorders>
              <w:top w:val="single" w:sz="4" w:space="0" w:color="000000"/>
              <w:left w:val="single" w:sz="4" w:space="0" w:color="auto"/>
              <w:bottom w:val="single" w:sz="4" w:space="0" w:color="000000"/>
              <w:right w:val="single" w:sz="4" w:space="0" w:color="auto"/>
            </w:tcBorders>
          </w:tcPr>
          <w:p w14:paraId="102BB0C3" w14:textId="77777777" w:rsidR="00C43FD2" w:rsidRDefault="00C43FD2" w:rsidP="002B53BC">
            <w:pPr>
              <w:autoSpaceDE w:val="0"/>
              <w:autoSpaceDN w:val="0"/>
              <w:jc w:val="center"/>
              <w:rPr>
                <w:sz w:val="18"/>
                <w:szCs w:val="18"/>
              </w:rPr>
            </w:pPr>
            <w:r>
              <w:rPr>
                <w:sz w:val="18"/>
                <w:szCs w:val="18"/>
              </w:rPr>
              <w:t>8,809</w:t>
            </w:r>
          </w:p>
        </w:tc>
        <w:tc>
          <w:tcPr>
            <w:tcW w:w="850" w:type="dxa"/>
            <w:tcBorders>
              <w:top w:val="single" w:sz="4" w:space="0" w:color="000000"/>
              <w:left w:val="single" w:sz="4" w:space="0" w:color="auto"/>
              <w:bottom w:val="single" w:sz="4" w:space="0" w:color="000000"/>
              <w:right w:val="single" w:sz="4" w:space="0" w:color="auto"/>
            </w:tcBorders>
          </w:tcPr>
          <w:p w14:paraId="7728DA24" w14:textId="77777777" w:rsidR="00C43FD2" w:rsidRDefault="00C43FD2" w:rsidP="002B53BC">
            <w:pPr>
              <w:autoSpaceDE w:val="0"/>
              <w:autoSpaceDN w:val="0"/>
              <w:jc w:val="center"/>
              <w:rPr>
                <w:sz w:val="18"/>
                <w:szCs w:val="18"/>
              </w:rPr>
            </w:pPr>
            <w:r>
              <w:rPr>
                <w:sz w:val="18"/>
                <w:szCs w:val="18"/>
              </w:rPr>
              <w:t>10,267</w:t>
            </w:r>
          </w:p>
        </w:tc>
        <w:tc>
          <w:tcPr>
            <w:tcW w:w="851" w:type="dxa"/>
            <w:tcBorders>
              <w:top w:val="single" w:sz="4" w:space="0" w:color="000000"/>
              <w:left w:val="single" w:sz="4" w:space="0" w:color="auto"/>
              <w:bottom w:val="single" w:sz="4" w:space="0" w:color="000000"/>
              <w:right w:val="single" w:sz="4" w:space="0" w:color="auto"/>
            </w:tcBorders>
          </w:tcPr>
          <w:p w14:paraId="754584D8" w14:textId="77777777" w:rsidR="00C43FD2" w:rsidRDefault="00C43FD2" w:rsidP="002B53BC">
            <w:pPr>
              <w:autoSpaceDE w:val="0"/>
              <w:autoSpaceDN w:val="0"/>
              <w:jc w:val="center"/>
              <w:rPr>
                <w:sz w:val="18"/>
                <w:szCs w:val="18"/>
              </w:rPr>
            </w:pPr>
            <w:r>
              <w:rPr>
                <w:sz w:val="18"/>
                <w:szCs w:val="18"/>
              </w:rPr>
              <w:t>12,080</w:t>
            </w:r>
          </w:p>
        </w:tc>
        <w:tc>
          <w:tcPr>
            <w:tcW w:w="850" w:type="dxa"/>
            <w:gridSpan w:val="2"/>
            <w:tcBorders>
              <w:top w:val="single" w:sz="4" w:space="0" w:color="000000"/>
              <w:left w:val="single" w:sz="4" w:space="0" w:color="000000"/>
              <w:bottom w:val="single" w:sz="4" w:space="0" w:color="000000"/>
              <w:right w:val="single" w:sz="4" w:space="0" w:color="000000"/>
            </w:tcBorders>
          </w:tcPr>
          <w:p w14:paraId="070656B9" w14:textId="77777777" w:rsidR="00C43FD2" w:rsidRDefault="00C43FD2" w:rsidP="002B53BC">
            <w:pPr>
              <w:autoSpaceDE w:val="0"/>
              <w:autoSpaceDN w:val="0"/>
              <w:jc w:val="center"/>
              <w:rPr>
                <w:sz w:val="18"/>
                <w:szCs w:val="18"/>
              </w:rPr>
            </w:pPr>
            <w:r>
              <w:rPr>
                <w:sz w:val="18"/>
                <w:szCs w:val="18"/>
              </w:rPr>
              <w:t>13,358</w:t>
            </w:r>
          </w:p>
        </w:tc>
        <w:tc>
          <w:tcPr>
            <w:tcW w:w="851" w:type="dxa"/>
            <w:tcBorders>
              <w:top w:val="single" w:sz="4" w:space="0" w:color="000000"/>
              <w:left w:val="single" w:sz="4" w:space="0" w:color="000000"/>
              <w:bottom w:val="single" w:sz="4" w:space="0" w:color="000000"/>
              <w:right w:val="single" w:sz="4" w:space="0" w:color="000000"/>
            </w:tcBorders>
          </w:tcPr>
          <w:p w14:paraId="19399B40" w14:textId="77777777" w:rsidR="00C43FD2" w:rsidRDefault="00C43FD2" w:rsidP="002B53BC">
            <w:pPr>
              <w:autoSpaceDE w:val="0"/>
              <w:autoSpaceDN w:val="0"/>
              <w:jc w:val="center"/>
              <w:rPr>
                <w:sz w:val="18"/>
                <w:szCs w:val="18"/>
              </w:rPr>
            </w:pPr>
            <w:r>
              <w:rPr>
                <w:sz w:val="18"/>
                <w:szCs w:val="18"/>
              </w:rPr>
              <w:t>14,996</w:t>
            </w:r>
          </w:p>
        </w:tc>
      </w:tr>
      <w:tr w:rsidR="00C43FD2" w14:paraId="31850A31"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3E068DCD" w14:textId="77777777" w:rsidR="00C43FD2" w:rsidRDefault="00C43FD2" w:rsidP="002B53BC">
            <w:pPr>
              <w:autoSpaceDE w:val="0"/>
              <w:autoSpaceDN w:val="0"/>
              <w:jc w:val="both"/>
              <w:rPr>
                <w:sz w:val="18"/>
                <w:szCs w:val="18"/>
              </w:rPr>
            </w:pPr>
            <w:r>
              <w:rPr>
                <w:sz w:val="18"/>
                <w:szCs w:val="18"/>
              </w:rPr>
              <w:t>Сети диаметром от 110мм до 160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1C7ABF40" w14:textId="77777777" w:rsidR="00C43FD2" w:rsidRDefault="00C43FD2" w:rsidP="002B53BC">
            <w:pPr>
              <w:autoSpaceDE w:val="0"/>
              <w:autoSpaceDN w:val="0"/>
              <w:jc w:val="center"/>
              <w:rPr>
                <w:sz w:val="18"/>
                <w:szCs w:val="18"/>
              </w:rPr>
            </w:pPr>
            <w:r>
              <w:rPr>
                <w:sz w:val="18"/>
                <w:szCs w:val="18"/>
              </w:rPr>
              <w:t>7,668</w:t>
            </w:r>
          </w:p>
        </w:tc>
        <w:tc>
          <w:tcPr>
            <w:tcW w:w="793" w:type="dxa"/>
            <w:tcBorders>
              <w:top w:val="single" w:sz="4" w:space="0" w:color="000000"/>
              <w:left w:val="single" w:sz="4" w:space="0" w:color="auto"/>
              <w:bottom w:val="single" w:sz="4" w:space="0" w:color="000000"/>
              <w:right w:val="single" w:sz="4" w:space="0" w:color="auto"/>
            </w:tcBorders>
          </w:tcPr>
          <w:p w14:paraId="2C07C28F" w14:textId="77777777" w:rsidR="00C43FD2" w:rsidRDefault="00C43FD2" w:rsidP="002B53BC">
            <w:pPr>
              <w:autoSpaceDE w:val="0"/>
              <w:autoSpaceDN w:val="0"/>
              <w:jc w:val="center"/>
              <w:rPr>
                <w:sz w:val="18"/>
                <w:szCs w:val="18"/>
              </w:rPr>
            </w:pPr>
            <w:r>
              <w:rPr>
                <w:sz w:val="18"/>
                <w:szCs w:val="18"/>
              </w:rPr>
              <w:t>9,126</w:t>
            </w:r>
          </w:p>
        </w:tc>
        <w:tc>
          <w:tcPr>
            <w:tcW w:w="850" w:type="dxa"/>
            <w:tcBorders>
              <w:top w:val="single" w:sz="4" w:space="0" w:color="000000"/>
              <w:left w:val="single" w:sz="4" w:space="0" w:color="auto"/>
              <w:bottom w:val="single" w:sz="4" w:space="0" w:color="000000"/>
              <w:right w:val="single" w:sz="4" w:space="0" w:color="auto"/>
            </w:tcBorders>
          </w:tcPr>
          <w:p w14:paraId="40BFA64A" w14:textId="77777777" w:rsidR="00C43FD2" w:rsidRDefault="00C43FD2" w:rsidP="002B53BC">
            <w:pPr>
              <w:autoSpaceDE w:val="0"/>
              <w:autoSpaceDN w:val="0"/>
              <w:jc w:val="center"/>
              <w:rPr>
                <w:sz w:val="18"/>
                <w:szCs w:val="18"/>
              </w:rPr>
            </w:pPr>
            <w:r>
              <w:rPr>
                <w:sz w:val="18"/>
                <w:szCs w:val="18"/>
              </w:rPr>
              <w:t>10,585</w:t>
            </w:r>
          </w:p>
        </w:tc>
        <w:tc>
          <w:tcPr>
            <w:tcW w:w="851" w:type="dxa"/>
            <w:tcBorders>
              <w:top w:val="single" w:sz="4" w:space="0" w:color="000000"/>
              <w:left w:val="single" w:sz="4" w:space="0" w:color="auto"/>
              <w:bottom w:val="single" w:sz="4" w:space="0" w:color="000000"/>
              <w:right w:val="single" w:sz="4" w:space="0" w:color="auto"/>
            </w:tcBorders>
          </w:tcPr>
          <w:p w14:paraId="135B4385" w14:textId="77777777" w:rsidR="00C43FD2" w:rsidRDefault="00C43FD2" w:rsidP="002B53BC">
            <w:pPr>
              <w:autoSpaceDE w:val="0"/>
              <w:autoSpaceDN w:val="0"/>
              <w:jc w:val="center"/>
              <w:rPr>
                <w:sz w:val="18"/>
                <w:szCs w:val="18"/>
              </w:rPr>
            </w:pPr>
            <w:r>
              <w:rPr>
                <w:sz w:val="18"/>
                <w:szCs w:val="18"/>
              </w:rPr>
              <w:t>12,397</w:t>
            </w:r>
          </w:p>
        </w:tc>
        <w:tc>
          <w:tcPr>
            <w:tcW w:w="850" w:type="dxa"/>
            <w:gridSpan w:val="2"/>
            <w:tcBorders>
              <w:top w:val="single" w:sz="4" w:space="0" w:color="000000"/>
              <w:left w:val="single" w:sz="4" w:space="0" w:color="000000"/>
              <w:bottom w:val="single" w:sz="4" w:space="0" w:color="000000"/>
              <w:right w:val="single" w:sz="4" w:space="0" w:color="000000"/>
            </w:tcBorders>
          </w:tcPr>
          <w:p w14:paraId="2F3A089A" w14:textId="77777777" w:rsidR="00C43FD2" w:rsidRDefault="00C43FD2" w:rsidP="002B53BC">
            <w:pPr>
              <w:autoSpaceDE w:val="0"/>
              <w:autoSpaceDN w:val="0"/>
              <w:jc w:val="center"/>
              <w:rPr>
                <w:sz w:val="18"/>
                <w:szCs w:val="18"/>
              </w:rPr>
            </w:pPr>
            <w:r>
              <w:rPr>
                <w:sz w:val="18"/>
                <w:szCs w:val="18"/>
              </w:rPr>
              <w:t>13,855</w:t>
            </w:r>
          </w:p>
        </w:tc>
        <w:tc>
          <w:tcPr>
            <w:tcW w:w="851" w:type="dxa"/>
            <w:tcBorders>
              <w:top w:val="single" w:sz="4" w:space="0" w:color="000000"/>
              <w:left w:val="single" w:sz="4" w:space="0" w:color="000000"/>
              <w:bottom w:val="single" w:sz="4" w:space="0" w:color="000000"/>
              <w:right w:val="single" w:sz="4" w:space="0" w:color="000000"/>
            </w:tcBorders>
          </w:tcPr>
          <w:p w14:paraId="6068DA21" w14:textId="77777777" w:rsidR="00C43FD2" w:rsidRDefault="00C43FD2" w:rsidP="002B53BC">
            <w:pPr>
              <w:autoSpaceDE w:val="0"/>
              <w:autoSpaceDN w:val="0"/>
              <w:jc w:val="center"/>
              <w:rPr>
                <w:sz w:val="18"/>
                <w:szCs w:val="18"/>
              </w:rPr>
            </w:pPr>
            <w:r>
              <w:rPr>
                <w:sz w:val="18"/>
                <w:szCs w:val="18"/>
              </w:rPr>
              <w:t>15,314</w:t>
            </w:r>
          </w:p>
        </w:tc>
      </w:tr>
      <w:tr w:rsidR="00C43FD2" w14:paraId="715A8AF7"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57E4CA59" w14:textId="77777777" w:rsidR="00C43FD2" w:rsidRDefault="00C43FD2" w:rsidP="002B53BC">
            <w:pPr>
              <w:autoSpaceDE w:val="0"/>
              <w:autoSpaceDN w:val="0"/>
              <w:jc w:val="both"/>
              <w:rPr>
                <w:sz w:val="18"/>
                <w:szCs w:val="18"/>
              </w:rPr>
            </w:pPr>
            <w:r>
              <w:rPr>
                <w:sz w:val="18"/>
                <w:szCs w:val="18"/>
              </w:rPr>
              <w:t>Сети диаметром от 160мм до 200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7F339C48" w14:textId="77777777" w:rsidR="00C43FD2" w:rsidRDefault="00C43FD2" w:rsidP="002B53BC">
            <w:pPr>
              <w:autoSpaceDE w:val="0"/>
              <w:autoSpaceDN w:val="0"/>
              <w:jc w:val="center"/>
              <w:rPr>
                <w:sz w:val="18"/>
                <w:szCs w:val="18"/>
              </w:rPr>
            </w:pPr>
            <w:r>
              <w:rPr>
                <w:sz w:val="18"/>
                <w:szCs w:val="18"/>
              </w:rPr>
              <w:t>6,982</w:t>
            </w:r>
          </w:p>
        </w:tc>
        <w:tc>
          <w:tcPr>
            <w:tcW w:w="793" w:type="dxa"/>
            <w:tcBorders>
              <w:top w:val="single" w:sz="4" w:space="0" w:color="000000"/>
              <w:left w:val="single" w:sz="4" w:space="0" w:color="auto"/>
              <w:bottom w:val="single" w:sz="4" w:space="0" w:color="000000"/>
              <w:right w:val="single" w:sz="4" w:space="0" w:color="auto"/>
            </w:tcBorders>
          </w:tcPr>
          <w:p w14:paraId="79FF8232" w14:textId="77777777" w:rsidR="00C43FD2" w:rsidRDefault="00C43FD2" w:rsidP="002B53BC">
            <w:pPr>
              <w:autoSpaceDE w:val="0"/>
              <w:autoSpaceDN w:val="0"/>
              <w:jc w:val="center"/>
              <w:rPr>
                <w:sz w:val="18"/>
                <w:szCs w:val="18"/>
              </w:rPr>
            </w:pPr>
            <w:r>
              <w:rPr>
                <w:sz w:val="18"/>
                <w:szCs w:val="18"/>
              </w:rPr>
              <w:t>9,945</w:t>
            </w:r>
          </w:p>
        </w:tc>
        <w:tc>
          <w:tcPr>
            <w:tcW w:w="850" w:type="dxa"/>
            <w:tcBorders>
              <w:top w:val="single" w:sz="4" w:space="0" w:color="000000"/>
              <w:left w:val="single" w:sz="4" w:space="0" w:color="auto"/>
              <w:bottom w:val="single" w:sz="4" w:space="0" w:color="000000"/>
              <w:right w:val="single" w:sz="4" w:space="0" w:color="auto"/>
            </w:tcBorders>
          </w:tcPr>
          <w:p w14:paraId="5A32A4BC" w14:textId="77777777" w:rsidR="00C43FD2" w:rsidRDefault="00C43FD2" w:rsidP="002B53BC">
            <w:pPr>
              <w:autoSpaceDE w:val="0"/>
              <w:autoSpaceDN w:val="0"/>
              <w:jc w:val="center"/>
              <w:rPr>
                <w:sz w:val="18"/>
                <w:szCs w:val="18"/>
              </w:rPr>
            </w:pPr>
            <w:r>
              <w:rPr>
                <w:sz w:val="18"/>
                <w:szCs w:val="18"/>
              </w:rPr>
              <w:t>10,934</w:t>
            </w:r>
          </w:p>
        </w:tc>
        <w:tc>
          <w:tcPr>
            <w:tcW w:w="851" w:type="dxa"/>
            <w:tcBorders>
              <w:top w:val="single" w:sz="4" w:space="0" w:color="000000"/>
              <w:left w:val="single" w:sz="4" w:space="0" w:color="auto"/>
              <w:bottom w:val="single" w:sz="4" w:space="0" w:color="000000"/>
              <w:right w:val="single" w:sz="4" w:space="0" w:color="auto"/>
            </w:tcBorders>
          </w:tcPr>
          <w:p w14:paraId="63E6A1C7" w14:textId="77777777" w:rsidR="00C43FD2" w:rsidRDefault="00C43FD2" w:rsidP="002B53BC">
            <w:pPr>
              <w:autoSpaceDE w:val="0"/>
              <w:autoSpaceDN w:val="0"/>
              <w:jc w:val="center"/>
              <w:rPr>
                <w:sz w:val="18"/>
                <w:szCs w:val="18"/>
              </w:rPr>
            </w:pPr>
            <w:r>
              <w:rPr>
                <w:sz w:val="18"/>
                <w:szCs w:val="18"/>
              </w:rPr>
              <w:t>11,711</w:t>
            </w:r>
          </w:p>
        </w:tc>
        <w:tc>
          <w:tcPr>
            <w:tcW w:w="850" w:type="dxa"/>
            <w:gridSpan w:val="2"/>
            <w:tcBorders>
              <w:top w:val="single" w:sz="4" w:space="0" w:color="000000"/>
              <w:left w:val="single" w:sz="4" w:space="0" w:color="000000"/>
              <w:bottom w:val="single" w:sz="4" w:space="0" w:color="000000"/>
              <w:right w:val="single" w:sz="4" w:space="0" w:color="000000"/>
            </w:tcBorders>
          </w:tcPr>
          <w:p w14:paraId="21D93533" w14:textId="77777777" w:rsidR="00C43FD2" w:rsidRDefault="00C43FD2" w:rsidP="002B53BC">
            <w:pPr>
              <w:autoSpaceDE w:val="0"/>
              <w:autoSpaceDN w:val="0"/>
              <w:jc w:val="center"/>
              <w:rPr>
                <w:sz w:val="18"/>
                <w:szCs w:val="18"/>
              </w:rPr>
            </w:pPr>
            <w:r>
              <w:rPr>
                <w:sz w:val="18"/>
                <w:szCs w:val="18"/>
              </w:rPr>
              <w:t>14,204</w:t>
            </w:r>
          </w:p>
        </w:tc>
        <w:tc>
          <w:tcPr>
            <w:tcW w:w="851" w:type="dxa"/>
            <w:tcBorders>
              <w:top w:val="single" w:sz="4" w:space="0" w:color="000000"/>
              <w:left w:val="single" w:sz="4" w:space="0" w:color="000000"/>
              <w:bottom w:val="single" w:sz="4" w:space="0" w:color="000000"/>
              <w:right w:val="single" w:sz="4" w:space="0" w:color="000000"/>
            </w:tcBorders>
          </w:tcPr>
          <w:p w14:paraId="24DA9A34" w14:textId="77777777" w:rsidR="00C43FD2" w:rsidRDefault="00C43FD2" w:rsidP="002B53BC">
            <w:pPr>
              <w:autoSpaceDE w:val="0"/>
              <w:autoSpaceDN w:val="0"/>
              <w:jc w:val="center"/>
              <w:rPr>
                <w:sz w:val="18"/>
                <w:szCs w:val="18"/>
              </w:rPr>
            </w:pPr>
            <w:r>
              <w:rPr>
                <w:sz w:val="18"/>
                <w:szCs w:val="18"/>
              </w:rPr>
              <w:t>15,664</w:t>
            </w:r>
          </w:p>
        </w:tc>
      </w:tr>
      <w:tr w:rsidR="00C43FD2" w14:paraId="3D5029ED"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399209E9" w14:textId="77777777" w:rsidR="00C43FD2" w:rsidRDefault="00C43FD2" w:rsidP="002B53BC">
            <w:pPr>
              <w:autoSpaceDE w:val="0"/>
              <w:autoSpaceDN w:val="0"/>
              <w:jc w:val="both"/>
              <w:rPr>
                <w:sz w:val="18"/>
                <w:szCs w:val="18"/>
              </w:rPr>
            </w:pPr>
            <w:r>
              <w:rPr>
                <w:sz w:val="18"/>
                <w:szCs w:val="18"/>
              </w:rPr>
              <w:t>Сети диаметром от 200мм до 225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329303F1" w14:textId="77777777" w:rsidR="00C43FD2" w:rsidRDefault="00C43FD2" w:rsidP="002B53BC">
            <w:pPr>
              <w:autoSpaceDE w:val="0"/>
              <w:autoSpaceDN w:val="0"/>
              <w:jc w:val="center"/>
              <w:rPr>
                <w:sz w:val="18"/>
                <w:szCs w:val="18"/>
              </w:rPr>
            </w:pPr>
            <w:r>
              <w:rPr>
                <w:sz w:val="18"/>
                <w:szCs w:val="18"/>
              </w:rPr>
              <w:t>7,282</w:t>
            </w:r>
          </w:p>
        </w:tc>
        <w:tc>
          <w:tcPr>
            <w:tcW w:w="793" w:type="dxa"/>
            <w:tcBorders>
              <w:top w:val="single" w:sz="4" w:space="0" w:color="000000"/>
              <w:left w:val="single" w:sz="4" w:space="0" w:color="auto"/>
              <w:bottom w:val="single" w:sz="4" w:space="0" w:color="000000"/>
              <w:right w:val="single" w:sz="4" w:space="0" w:color="auto"/>
            </w:tcBorders>
          </w:tcPr>
          <w:p w14:paraId="4D0AF54A" w14:textId="77777777" w:rsidR="00C43FD2" w:rsidRDefault="00C43FD2" w:rsidP="002B53BC">
            <w:pPr>
              <w:autoSpaceDE w:val="0"/>
              <w:autoSpaceDN w:val="0"/>
              <w:jc w:val="center"/>
              <w:rPr>
                <w:sz w:val="18"/>
                <w:szCs w:val="18"/>
              </w:rPr>
            </w:pPr>
            <w:r>
              <w:rPr>
                <w:sz w:val="18"/>
                <w:szCs w:val="18"/>
              </w:rPr>
              <w:t>9,970</w:t>
            </w:r>
          </w:p>
        </w:tc>
        <w:tc>
          <w:tcPr>
            <w:tcW w:w="850" w:type="dxa"/>
            <w:tcBorders>
              <w:top w:val="single" w:sz="4" w:space="0" w:color="000000"/>
              <w:left w:val="single" w:sz="4" w:space="0" w:color="auto"/>
              <w:bottom w:val="single" w:sz="4" w:space="0" w:color="000000"/>
              <w:right w:val="single" w:sz="4" w:space="0" w:color="auto"/>
            </w:tcBorders>
          </w:tcPr>
          <w:p w14:paraId="3870EF53" w14:textId="77777777" w:rsidR="00C43FD2" w:rsidRDefault="00C43FD2" w:rsidP="002B53BC">
            <w:pPr>
              <w:autoSpaceDE w:val="0"/>
              <w:autoSpaceDN w:val="0"/>
              <w:jc w:val="center"/>
              <w:rPr>
                <w:sz w:val="18"/>
                <w:szCs w:val="18"/>
              </w:rPr>
            </w:pPr>
            <w:r>
              <w:rPr>
                <w:sz w:val="18"/>
                <w:szCs w:val="18"/>
              </w:rPr>
              <w:t>11,429</w:t>
            </w:r>
          </w:p>
        </w:tc>
        <w:tc>
          <w:tcPr>
            <w:tcW w:w="851" w:type="dxa"/>
            <w:tcBorders>
              <w:top w:val="single" w:sz="4" w:space="0" w:color="000000"/>
              <w:left w:val="single" w:sz="4" w:space="0" w:color="auto"/>
              <w:bottom w:val="single" w:sz="4" w:space="0" w:color="000000"/>
              <w:right w:val="single" w:sz="4" w:space="0" w:color="auto"/>
            </w:tcBorders>
          </w:tcPr>
          <w:p w14:paraId="5F9A1C04" w14:textId="77777777" w:rsidR="00C43FD2" w:rsidRDefault="00C43FD2" w:rsidP="002B53BC">
            <w:pPr>
              <w:autoSpaceDE w:val="0"/>
              <w:autoSpaceDN w:val="0"/>
              <w:jc w:val="center"/>
              <w:rPr>
                <w:sz w:val="18"/>
                <w:szCs w:val="18"/>
              </w:rPr>
            </w:pPr>
            <w:r>
              <w:rPr>
                <w:sz w:val="18"/>
                <w:szCs w:val="18"/>
              </w:rPr>
              <w:t>12,011</w:t>
            </w:r>
          </w:p>
        </w:tc>
        <w:tc>
          <w:tcPr>
            <w:tcW w:w="850" w:type="dxa"/>
            <w:gridSpan w:val="2"/>
            <w:tcBorders>
              <w:top w:val="single" w:sz="4" w:space="0" w:color="000000"/>
              <w:left w:val="single" w:sz="4" w:space="0" w:color="000000"/>
              <w:bottom w:val="single" w:sz="4" w:space="0" w:color="000000"/>
              <w:right w:val="single" w:sz="4" w:space="0" w:color="000000"/>
            </w:tcBorders>
          </w:tcPr>
          <w:p w14:paraId="3631AFA1" w14:textId="77777777" w:rsidR="00C43FD2" w:rsidRDefault="00C43FD2" w:rsidP="002B53BC">
            <w:pPr>
              <w:autoSpaceDE w:val="0"/>
              <w:autoSpaceDN w:val="0"/>
              <w:jc w:val="center"/>
              <w:rPr>
                <w:sz w:val="18"/>
                <w:szCs w:val="18"/>
              </w:rPr>
            </w:pPr>
            <w:r>
              <w:rPr>
                <w:sz w:val="18"/>
                <w:szCs w:val="18"/>
              </w:rPr>
              <w:t>14,699</w:t>
            </w:r>
          </w:p>
        </w:tc>
        <w:tc>
          <w:tcPr>
            <w:tcW w:w="851" w:type="dxa"/>
            <w:tcBorders>
              <w:top w:val="single" w:sz="4" w:space="0" w:color="000000"/>
              <w:left w:val="single" w:sz="4" w:space="0" w:color="000000"/>
              <w:bottom w:val="single" w:sz="4" w:space="0" w:color="000000"/>
              <w:right w:val="single" w:sz="4" w:space="0" w:color="000000"/>
            </w:tcBorders>
          </w:tcPr>
          <w:p w14:paraId="2B2B75BA" w14:textId="77777777" w:rsidR="00C43FD2" w:rsidRDefault="00C43FD2" w:rsidP="002B53BC">
            <w:pPr>
              <w:autoSpaceDE w:val="0"/>
              <w:autoSpaceDN w:val="0"/>
              <w:jc w:val="center"/>
              <w:rPr>
                <w:sz w:val="18"/>
                <w:szCs w:val="18"/>
              </w:rPr>
            </w:pPr>
            <w:r>
              <w:rPr>
                <w:sz w:val="18"/>
                <w:szCs w:val="18"/>
              </w:rPr>
              <w:t>16,158</w:t>
            </w:r>
          </w:p>
        </w:tc>
      </w:tr>
      <w:tr w:rsidR="00C43FD2" w14:paraId="47BFED24"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47653C45" w14:textId="77777777" w:rsidR="00C43FD2" w:rsidRDefault="00C43FD2" w:rsidP="002B53BC">
            <w:pPr>
              <w:autoSpaceDE w:val="0"/>
              <w:autoSpaceDN w:val="0"/>
              <w:jc w:val="both"/>
              <w:rPr>
                <w:sz w:val="18"/>
                <w:szCs w:val="18"/>
              </w:rPr>
            </w:pPr>
            <w:r>
              <w:rPr>
                <w:sz w:val="18"/>
                <w:szCs w:val="18"/>
              </w:rPr>
              <w:t>Сети диаметром от 225мм до 250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11C5EE5F" w14:textId="77777777" w:rsidR="00C43FD2" w:rsidRDefault="00C43FD2" w:rsidP="002B53BC">
            <w:pPr>
              <w:autoSpaceDE w:val="0"/>
              <w:autoSpaceDN w:val="0"/>
              <w:jc w:val="center"/>
              <w:rPr>
                <w:sz w:val="18"/>
                <w:szCs w:val="18"/>
              </w:rPr>
            </w:pPr>
            <w:r>
              <w:rPr>
                <w:sz w:val="18"/>
                <w:szCs w:val="18"/>
              </w:rPr>
              <w:t>7,583</w:t>
            </w:r>
          </w:p>
        </w:tc>
        <w:tc>
          <w:tcPr>
            <w:tcW w:w="793" w:type="dxa"/>
            <w:tcBorders>
              <w:top w:val="single" w:sz="4" w:space="0" w:color="000000"/>
              <w:left w:val="single" w:sz="4" w:space="0" w:color="auto"/>
              <w:bottom w:val="single" w:sz="4" w:space="0" w:color="000000"/>
              <w:right w:val="single" w:sz="4" w:space="0" w:color="auto"/>
            </w:tcBorders>
          </w:tcPr>
          <w:p w14:paraId="71567B0A" w14:textId="77777777" w:rsidR="00C43FD2" w:rsidRDefault="00C43FD2" w:rsidP="002B53BC">
            <w:pPr>
              <w:autoSpaceDE w:val="0"/>
              <w:autoSpaceDN w:val="0"/>
              <w:jc w:val="center"/>
              <w:rPr>
                <w:sz w:val="18"/>
                <w:szCs w:val="18"/>
              </w:rPr>
            </w:pPr>
            <w:r>
              <w:rPr>
                <w:sz w:val="18"/>
                <w:szCs w:val="18"/>
              </w:rPr>
              <w:t>10,343</w:t>
            </w:r>
          </w:p>
        </w:tc>
        <w:tc>
          <w:tcPr>
            <w:tcW w:w="850" w:type="dxa"/>
            <w:tcBorders>
              <w:top w:val="single" w:sz="4" w:space="0" w:color="000000"/>
              <w:left w:val="single" w:sz="4" w:space="0" w:color="auto"/>
              <w:bottom w:val="single" w:sz="4" w:space="0" w:color="000000"/>
              <w:right w:val="single" w:sz="4" w:space="0" w:color="auto"/>
            </w:tcBorders>
          </w:tcPr>
          <w:p w14:paraId="1DBB283E" w14:textId="77777777" w:rsidR="00C43FD2" w:rsidRDefault="00C43FD2" w:rsidP="002B53BC">
            <w:pPr>
              <w:autoSpaceDE w:val="0"/>
              <w:autoSpaceDN w:val="0"/>
              <w:jc w:val="center"/>
              <w:rPr>
                <w:sz w:val="18"/>
                <w:szCs w:val="18"/>
              </w:rPr>
            </w:pPr>
            <w:r>
              <w:rPr>
                <w:sz w:val="18"/>
                <w:szCs w:val="18"/>
              </w:rPr>
              <w:t>11,801</w:t>
            </w:r>
          </w:p>
        </w:tc>
        <w:tc>
          <w:tcPr>
            <w:tcW w:w="851" w:type="dxa"/>
            <w:tcBorders>
              <w:top w:val="single" w:sz="4" w:space="0" w:color="000000"/>
              <w:left w:val="single" w:sz="4" w:space="0" w:color="auto"/>
              <w:bottom w:val="single" w:sz="4" w:space="0" w:color="000000"/>
              <w:right w:val="single" w:sz="4" w:space="0" w:color="auto"/>
            </w:tcBorders>
          </w:tcPr>
          <w:p w14:paraId="3003A4DF" w14:textId="77777777" w:rsidR="00C43FD2" w:rsidRDefault="00C43FD2" w:rsidP="002B53BC">
            <w:pPr>
              <w:autoSpaceDE w:val="0"/>
              <w:autoSpaceDN w:val="0"/>
              <w:jc w:val="center"/>
              <w:rPr>
                <w:sz w:val="18"/>
                <w:szCs w:val="18"/>
              </w:rPr>
            </w:pPr>
            <w:r>
              <w:rPr>
                <w:sz w:val="18"/>
                <w:szCs w:val="18"/>
              </w:rPr>
              <w:t>12,312</w:t>
            </w:r>
          </w:p>
        </w:tc>
        <w:tc>
          <w:tcPr>
            <w:tcW w:w="850" w:type="dxa"/>
            <w:gridSpan w:val="2"/>
            <w:tcBorders>
              <w:top w:val="single" w:sz="4" w:space="0" w:color="000000"/>
              <w:left w:val="single" w:sz="4" w:space="0" w:color="000000"/>
              <w:bottom w:val="single" w:sz="4" w:space="0" w:color="000000"/>
              <w:right w:val="single" w:sz="4" w:space="0" w:color="000000"/>
            </w:tcBorders>
          </w:tcPr>
          <w:p w14:paraId="16D8CA64" w14:textId="77777777" w:rsidR="00C43FD2" w:rsidRDefault="00C43FD2" w:rsidP="002B53BC">
            <w:pPr>
              <w:autoSpaceDE w:val="0"/>
              <w:autoSpaceDN w:val="0"/>
              <w:jc w:val="center"/>
              <w:rPr>
                <w:sz w:val="18"/>
                <w:szCs w:val="18"/>
              </w:rPr>
            </w:pPr>
            <w:r>
              <w:rPr>
                <w:sz w:val="18"/>
                <w:szCs w:val="18"/>
              </w:rPr>
              <w:t>15,072</w:t>
            </w:r>
          </w:p>
        </w:tc>
        <w:tc>
          <w:tcPr>
            <w:tcW w:w="851" w:type="dxa"/>
            <w:tcBorders>
              <w:top w:val="single" w:sz="4" w:space="0" w:color="000000"/>
              <w:left w:val="single" w:sz="4" w:space="0" w:color="000000"/>
              <w:bottom w:val="single" w:sz="4" w:space="0" w:color="000000"/>
              <w:right w:val="single" w:sz="4" w:space="0" w:color="000000"/>
            </w:tcBorders>
          </w:tcPr>
          <w:p w14:paraId="15D92DD4" w14:textId="77777777" w:rsidR="00C43FD2" w:rsidRDefault="00C43FD2" w:rsidP="002B53BC">
            <w:pPr>
              <w:autoSpaceDE w:val="0"/>
              <w:autoSpaceDN w:val="0"/>
              <w:jc w:val="center"/>
              <w:rPr>
                <w:sz w:val="18"/>
                <w:szCs w:val="18"/>
              </w:rPr>
            </w:pPr>
            <w:r>
              <w:rPr>
                <w:sz w:val="18"/>
                <w:szCs w:val="18"/>
              </w:rPr>
              <w:t>16,530</w:t>
            </w:r>
          </w:p>
        </w:tc>
      </w:tr>
      <w:tr w:rsidR="00C43FD2" w14:paraId="2DCE77CD" w14:textId="77777777" w:rsidTr="002B53BC">
        <w:trPr>
          <w:trHeight w:val="307"/>
        </w:trPr>
        <w:tc>
          <w:tcPr>
            <w:tcW w:w="6463" w:type="dxa"/>
            <w:vMerge w:val="restart"/>
            <w:tcBorders>
              <w:top w:val="single" w:sz="4" w:space="0" w:color="000000"/>
              <w:left w:val="single" w:sz="4" w:space="0" w:color="000000"/>
              <w:bottom w:val="single" w:sz="4" w:space="0" w:color="000000"/>
              <w:right w:val="single" w:sz="4" w:space="0" w:color="000000"/>
            </w:tcBorders>
            <w:hideMark/>
          </w:tcPr>
          <w:p w14:paraId="28F950BA" w14:textId="77777777" w:rsidR="00C43FD2" w:rsidRDefault="00C43FD2" w:rsidP="002B53BC">
            <w:pPr>
              <w:autoSpaceDE w:val="0"/>
              <w:autoSpaceDN w:val="0"/>
              <w:jc w:val="both"/>
              <w:rPr>
                <w:sz w:val="18"/>
                <w:szCs w:val="18"/>
              </w:rPr>
            </w:pPr>
            <w:r>
              <w:rPr>
                <w:sz w:val="18"/>
                <w:szCs w:val="18"/>
              </w:rPr>
              <w:t>Ставка тарифа на подключаемую нагрузку, тыс. рублей/</w:t>
            </w:r>
            <w:r>
              <w:rPr>
                <w:rFonts w:eastAsia="Calibri"/>
                <w:bCs/>
                <w:sz w:val="18"/>
                <w:szCs w:val="18"/>
              </w:rPr>
              <w:t xml:space="preserve"> м</w:t>
            </w:r>
            <w:proofErr w:type="gramStart"/>
            <w:r>
              <w:rPr>
                <w:rFonts w:eastAsia="Calibri"/>
                <w:bCs/>
                <w:sz w:val="18"/>
                <w:szCs w:val="18"/>
                <w:vertAlign w:val="superscript"/>
              </w:rPr>
              <w:t xml:space="preserve">3  </w:t>
            </w:r>
            <w:r>
              <w:rPr>
                <w:sz w:val="18"/>
                <w:szCs w:val="18"/>
              </w:rPr>
              <w:t>в</w:t>
            </w:r>
            <w:proofErr w:type="gramEnd"/>
            <w:r>
              <w:rPr>
                <w:sz w:val="18"/>
                <w:szCs w:val="18"/>
              </w:rPr>
              <w:t xml:space="preserve"> сутки (с НДС)</w:t>
            </w:r>
          </w:p>
        </w:tc>
        <w:tc>
          <w:tcPr>
            <w:tcW w:w="2444" w:type="dxa"/>
            <w:gridSpan w:val="3"/>
            <w:tcBorders>
              <w:top w:val="single" w:sz="4" w:space="0" w:color="000000"/>
              <w:left w:val="single" w:sz="4" w:space="0" w:color="000000"/>
              <w:bottom w:val="single" w:sz="4" w:space="0" w:color="000000"/>
              <w:right w:val="single" w:sz="4" w:space="0" w:color="auto"/>
            </w:tcBorders>
            <w:hideMark/>
          </w:tcPr>
          <w:p w14:paraId="7F9AB074" w14:textId="77777777" w:rsidR="00C43FD2" w:rsidRDefault="00C43FD2" w:rsidP="002B53BC">
            <w:pPr>
              <w:autoSpaceDE w:val="0"/>
              <w:autoSpaceDN w:val="0"/>
              <w:jc w:val="center"/>
              <w:rPr>
                <w:sz w:val="18"/>
                <w:szCs w:val="18"/>
              </w:rPr>
            </w:pPr>
            <w:r>
              <w:rPr>
                <w:sz w:val="18"/>
                <w:szCs w:val="18"/>
              </w:rPr>
              <w:t>Водоснабжение</w:t>
            </w:r>
          </w:p>
        </w:tc>
        <w:tc>
          <w:tcPr>
            <w:tcW w:w="2552" w:type="dxa"/>
            <w:gridSpan w:val="4"/>
            <w:tcBorders>
              <w:top w:val="single" w:sz="4" w:space="0" w:color="000000"/>
              <w:left w:val="single" w:sz="4" w:space="0" w:color="auto"/>
              <w:bottom w:val="single" w:sz="4" w:space="0" w:color="000000"/>
              <w:right w:val="single" w:sz="4" w:space="0" w:color="000000"/>
            </w:tcBorders>
            <w:hideMark/>
          </w:tcPr>
          <w:p w14:paraId="6C705DE1" w14:textId="77777777" w:rsidR="00C43FD2" w:rsidRDefault="00C43FD2" w:rsidP="002B53BC">
            <w:pPr>
              <w:autoSpaceDE w:val="0"/>
              <w:autoSpaceDN w:val="0"/>
              <w:jc w:val="center"/>
              <w:rPr>
                <w:sz w:val="18"/>
                <w:szCs w:val="18"/>
              </w:rPr>
            </w:pPr>
            <w:r>
              <w:rPr>
                <w:sz w:val="18"/>
                <w:szCs w:val="18"/>
              </w:rPr>
              <w:t>Водоотведение</w:t>
            </w:r>
          </w:p>
        </w:tc>
      </w:tr>
      <w:tr w:rsidR="00C43FD2" w14:paraId="251237A4" w14:textId="77777777" w:rsidTr="002B53BC">
        <w:trPr>
          <w:trHeight w:val="307"/>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64D6BF13" w14:textId="77777777" w:rsidR="00C43FD2" w:rsidRDefault="00C43FD2" w:rsidP="002B53BC">
            <w:pPr>
              <w:rPr>
                <w:sz w:val="18"/>
                <w:szCs w:val="18"/>
              </w:rPr>
            </w:pPr>
          </w:p>
        </w:tc>
        <w:tc>
          <w:tcPr>
            <w:tcW w:w="2444" w:type="dxa"/>
            <w:gridSpan w:val="3"/>
            <w:tcBorders>
              <w:top w:val="single" w:sz="4" w:space="0" w:color="000000"/>
              <w:left w:val="single" w:sz="4" w:space="0" w:color="000000"/>
              <w:bottom w:val="single" w:sz="4" w:space="0" w:color="auto"/>
              <w:right w:val="single" w:sz="4" w:space="0" w:color="auto"/>
            </w:tcBorders>
            <w:hideMark/>
          </w:tcPr>
          <w:p w14:paraId="1D6D204F" w14:textId="77777777" w:rsidR="00C43FD2" w:rsidRDefault="00C43FD2" w:rsidP="002B53BC">
            <w:pPr>
              <w:autoSpaceDE w:val="0"/>
              <w:autoSpaceDN w:val="0"/>
              <w:jc w:val="center"/>
              <w:rPr>
                <w:sz w:val="18"/>
                <w:szCs w:val="18"/>
              </w:rPr>
            </w:pPr>
            <w:r>
              <w:rPr>
                <w:sz w:val="18"/>
                <w:szCs w:val="18"/>
              </w:rPr>
              <w:t>7,931</w:t>
            </w:r>
          </w:p>
        </w:tc>
        <w:tc>
          <w:tcPr>
            <w:tcW w:w="2552" w:type="dxa"/>
            <w:gridSpan w:val="4"/>
            <w:tcBorders>
              <w:top w:val="single" w:sz="4" w:space="0" w:color="000000"/>
              <w:left w:val="single" w:sz="4" w:space="0" w:color="auto"/>
              <w:bottom w:val="single" w:sz="4" w:space="0" w:color="auto"/>
              <w:right w:val="single" w:sz="4" w:space="0" w:color="000000"/>
            </w:tcBorders>
            <w:hideMark/>
          </w:tcPr>
          <w:p w14:paraId="7E7D3975" w14:textId="77777777" w:rsidR="00C43FD2" w:rsidRDefault="00C43FD2" w:rsidP="002B53BC">
            <w:pPr>
              <w:autoSpaceDE w:val="0"/>
              <w:autoSpaceDN w:val="0"/>
              <w:jc w:val="center"/>
              <w:rPr>
                <w:sz w:val="18"/>
                <w:szCs w:val="18"/>
              </w:rPr>
            </w:pPr>
            <w:r>
              <w:rPr>
                <w:sz w:val="18"/>
                <w:szCs w:val="18"/>
              </w:rPr>
              <w:t>7,931</w:t>
            </w:r>
          </w:p>
        </w:tc>
      </w:tr>
    </w:tbl>
    <w:p w14:paraId="46ED450D" w14:textId="77777777" w:rsidR="00C43FD2" w:rsidRDefault="00C43FD2" w:rsidP="00C43FD2">
      <w:pPr>
        <w:tabs>
          <w:tab w:val="left" w:pos="426"/>
        </w:tabs>
        <w:autoSpaceDE w:val="0"/>
        <w:autoSpaceDN w:val="0"/>
        <w:ind w:left="-567"/>
        <w:jc w:val="both"/>
        <w:rPr>
          <w:rFonts w:eastAsia="Calibri"/>
          <w:bCs/>
          <w:sz w:val="18"/>
          <w:szCs w:val="18"/>
        </w:rPr>
      </w:pPr>
      <w:r>
        <w:rPr>
          <w:rFonts w:eastAsia="Calibri"/>
          <w:bCs/>
          <w:sz w:val="18"/>
          <w:szCs w:val="18"/>
        </w:rPr>
        <w:t xml:space="preserve">Сроки подключения объекта определяются договорами на подключение. </w:t>
      </w:r>
    </w:p>
    <w:p w14:paraId="177EDF96" w14:textId="77777777" w:rsidR="00C43FD2" w:rsidRDefault="00C43FD2" w:rsidP="00C43FD2">
      <w:pPr>
        <w:tabs>
          <w:tab w:val="left" w:pos="426"/>
        </w:tabs>
        <w:autoSpaceDE w:val="0"/>
        <w:autoSpaceDN w:val="0"/>
        <w:ind w:left="-567"/>
        <w:jc w:val="both"/>
        <w:rPr>
          <w:rFonts w:eastAsia="Calibri"/>
          <w:bCs/>
          <w:sz w:val="18"/>
          <w:szCs w:val="18"/>
        </w:rPr>
      </w:pPr>
      <w:r>
        <w:rPr>
          <w:rFonts w:eastAsia="Calibri"/>
          <w:bCs/>
          <w:sz w:val="18"/>
          <w:szCs w:val="18"/>
        </w:rPr>
        <w:t>Срок действия технических условий – 3 года с момента выдачи.</w:t>
      </w:r>
      <w:r w:rsidRPr="00CE484D">
        <w:rPr>
          <w:rFonts w:eastAsia="Calibri"/>
          <w:bCs/>
          <w:sz w:val="18"/>
          <w:szCs w:val="18"/>
        </w:rPr>
        <w:t xml:space="preserve"> </w:t>
      </w:r>
    </w:p>
    <w:p w14:paraId="79544B7D" w14:textId="77777777" w:rsidR="00C43FD2" w:rsidRDefault="00C43FD2" w:rsidP="00C43FD2">
      <w:pPr>
        <w:tabs>
          <w:tab w:val="left" w:pos="426"/>
        </w:tabs>
        <w:autoSpaceDE w:val="0"/>
        <w:autoSpaceDN w:val="0"/>
        <w:ind w:left="-567"/>
        <w:jc w:val="both"/>
        <w:rPr>
          <w:rFonts w:eastAsia="Calibri"/>
          <w:bCs/>
          <w:sz w:val="18"/>
          <w:szCs w:val="18"/>
        </w:rPr>
      </w:pPr>
      <w:r>
        <w:rPr>
          <w:rFonts w:eastAsia="Calibri"/>
          <w:bCs/>
          <w:sz w:val="18"/>
          <w:szCs w:val="18"/>
        </w:rPr>
        <w:t>Дата окончания срока действия указанного тарифа – 31 декабря 2022 года.</w:t>
      </w:r>
    </w:p>
    <w:p w14:paraId="31E0FDFC" w14:textId="77777777" w:rsidR="00C43FD2" w:rsidRPr="008A385B" w:rsidRDefault="00C43FD2" w:rsidP="00C43FD2">
      <w:pPr>
        <w:ind w:left="-567" w:right="-142"/>
        <w:jc w:val="both"/>
        <w:rPr>
          <w:color w:val="000000"/>
          <w:sz w:val="18"/>
          <w:szCs w:val="18"/>
        </w:rPr>
      </w:pPr>
      <w:r w:rsidRPr="008A385B">
        <w:rPr>
          <w:color w:val="000000"/>
          <w:sz w:val="18"/>
          <w:szCs w:val="18"/>
        </w:rPr>
        <w:t xml:space="preserve">ОАО «РЫБИНСКАЯ ГОРОДСКАЯ ЭЛЕКТРОСЕТЬ» от </w:t>
      </w:r>
      <w:r>
        <w:rPr>
          <w:color w:val="000000"/>
          <w:sz w:val="18"/>
          <w:szCs w:val="18"/>
        </w:rPr>
        <w:t>29.11.</w:t>
      </w:r>
      <w:r w:rsidRPr="008A385B">
        <w:rPr>
          <w:color w:val="000000"/>
          <w:sz w:val="18"/>
          <w:szCs w:val="18"/>
        </w:rPr>
        <w:t xml:space="preserve">2022 № </w:t>
      </w:r>
      <w:r>
        <w:rPr>
          <w:color w:val="000000"/>
          <w:sz w:val="18"/>
          <w:szCs w:val="18"/>
        </w:rPr>
        <w:t>4754</w:t>
      </w:r>
      <w:r w:rsidRPr="008A385B">
        <w:rPr>
          <w:color w:val="000000"/>
          <w:sz w:val="18"/>
          <w:szCs w:val="18"/>
        </w:rPr>
        <w:t>:</w:t>
      </w:r>
    </w:p>
    <w:p w14:paraId="1F7C84E4" w14:textId="77777777" w:rsidR="00C43FD2" w:rsidRPr="008A385B" w:rsidRDefault="00C43FD2" w:rsidP="00C43FD2">
      <w:pPr>
        <w:ind w:left="-567" w:right="-142"/>
        <w:jc w:val="both"/>
        <w:rPr>
          <w:color w:val="000000"/>
          <w:sz w:val="18"/>
          <w:szCs w:val="18"/>
        </w:rPr>
      </w:pPr>
      <w:r>
        <w:rPr>
          <w:color w:val="000000"/>
          <w:sz w:val="18"/>
          <w:szCs w:val="18"/>
        </w:rPr>
        <w:t xml:space="preserve">Возможность подключения к городским электрическим сетям объектов капитального строительства будет обеспечена после выполнения строительства ВЛ – 0,4 </w:t>
      </w:r>
      <w:proofErr w:type="spellStart"/>
      <w:r>
        <w:rPr>
          <w:color w:val="000000"/>
          <w:sz w:val="18"/>
          <w:szCs w:val="18"/>
        </w:rPr>
        <w:t>кВ.</w:t>
      </w:r>
      <w:proofErr w:type="spellEnd"/>
    </w:p>
    <w:p w14:paraId="0702D83A" w14:textId="77777777" w:rsidR="00C43FD2" w:rsidRPr="008A385B" w:rsidRDefault="00C43FD2" w:rsidP="00C43FD2">
      <w:pPr>
        <w:ind w:left="-567" w:right="-142"/>
        <w:jc w:val="both"/>
        <w:rPr>
          <w:color w:val="000000"/>
          <w:sz w:val="18"/>
          <w:szCs w:val="18"/>
        </w:rPr>
      </w:pPr>
      <w:r w:rsidRPr="008A385B">
        <w:rPr>
          <w:color w:val="000000"/>
          <w:sz w:val="18"/>
          <w:szCs w:val="18"/>
        </w:rPr>
        <w:t>Для осуществления технологического присоединения в соответствии с п.8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ПП РФ от 27.12.2004 г. № 861, в редакции, действующей на момент подписания данного письма, необходимо подать заявку на технологическое присоединение. Срок осуществления мероприятий по технологическому присоединению определяется в соответствии с п.16 Правил. Размер платы за технологическое присоединение определяется в соответствии с приказом № 469-стс от 29.12.2021 г.</w:t>
      </w:r>
    </w:p>
    <w:p w14:paraId="132DE1CB" w14:textId="77777777" w:rsidR="00C43FD2" w:rsidRDefault="00C43FD2" w:rsidP="00C43FD2">
      <w:pPr>
        <w:ind w:left="-567" w:right="-1"/>
        <w:jc w:val="both"/>
        <w:rPr>
          <w:color w:val="000000"/>
          <w:sz w:val="18"/>
          <w:szCs w:val="18"/>
        </w:rPr>
      </w:pPr>
      <w:r w:rsidRPr="00771170">
        <w:rPr>
          <w:color w:val="000000"/>
          <w:sz w:val="18"/>
          <w:szCs w:val="18"/>
        </w:rPr>
        <w:t xml:space="preserve">Часть земельного участка занята </w:t>
      </w:r>
      <w:r>
        <w:rPr>
          <w:color w:val="000000"/>
          <w:sz w:val="18"/>
          <w:szCs w:val="18"/>
        </w:rPr>
        <w:t xml:space="preserve">инженерными коммуникациями, </w:t>
      </w:r>
      <w:r w:rsidRPr="00771170">
        <w:rPr>
          <w:color w:val="000000"/>
          <w:sz w:val="18"/>
          <w:szCs w:val="18"/>
        </w:rPr>
        <w:t>деревьями и кустарниками. Порядок вырубки зеленых насаждений, выдачи разрешений на вырубку, расчета восстановительной стоимости зеленых насаждений, расположенных на территории городского округа город Рыбинск осуществляется на основании постановления Администрации городского округа город Рыбинск от 21.02.2019 №</w:t>
      </w:r>
      <w:r>
        <w:rPr>
          <w:color w:val="000000"/>
          <w:sz w:val="18"/>
          <w:szCs w:val="18"/>
        </w:rPr>
        <w:t xml:space="preserve"> 454</w:t>
      </w:r>
      <w:r w:rsidRPr="00771170">
        <w:rPr>
          <w:color w:val="000000"/>
          <w:sz w:val="18"/>
          <w:szCs w:val="18"/>
        </w:rPr>
        <w:t xml:space="preserve"> «Об утверждении порядка предоставления порубочного билета и (или) разрешения на пересадку (посадку) деревьев и кустарников, проведения компенсационного озеленения и определения восстановительной стоимости зеленых насаждений.</w:t>
      </w:r>
      <w:r w:rsidRPr="00961036">
        <w:rPr>
          <w:color w:val="000000"/>
          <w:sz w:val="18"/>
          <w:szCs w:val="18"/>
        </w:rPr>
        <w:t xml:space="preserve"> </w:t>
      </w:r>
      <w:r w:rsidRPr="0051187C">
        <w:rPr>
          <w:color w:val="000000"/>
          <w:sz w:val="18"/>
          <w:szCs w:val="18"/>
        </w:rPr>
        <w:t xml:space="preserve">При освоении и пользовании земельным участком предусмотреть прочистку существующей водоотводной канавы вдоль земельного участка, а также отвод </w:t>
      </w:r>
      <w:proofErr w:type="spellStart"/>
      <w:r w:rsidRPr="0051187C">
        <w:rPr>
          <w:color w:val="000000"/>
          <w:sz w:val="18"/>
          <w:szCs w:val="18"/>
        </w:rPr>
        <w:t>хозбытовых</w:t>
      </w:r>
      <w:proofErr w:type="spellEnd"/>
      <w:r w:rsidRPr="0051187C">
        <w:rPr>
          <w:color w:val="000000"/>
          <w:sz w:val="18"/>
          <w:szCs w:val="18"/>
        </w:rPr>
        <w:t xml:space="preserve"> и ливневых стоков</w:t>
      </w:r>
      <w:r>
        <w:rPr>
          <w:color w:val="000000"/>
          <w:sz w:val="18"/>
          <w:szCs w:val="18"/>
        </w:rPr>
        <w:t xml:space="preserve"> </w:t>
      </w:r>
      <w:r w:rsidRPr="0051187C">
        <w:rPr>
          <w:color w:val="000000"/>
          <w:sz w:val="18"/>
          <w:szCs w:val="18"/>
        </w:rPr>
        <w:t xml:space="preserve">Осмотр земельного участка на местности </w:t>
      </w:r>
      <w:proofErr w:type="gramStart"/>
      <w:r w:rsidRPr="0051187C">
        <w:rPr>
          <w:color w:val="000000"/>
          <w:sz w:val="18"/>
          <w:szCs w:val="18"/>
        </w:rPr>
        <w:t>производится  Заявителем</w:t>
      </w:r>
      <w:proofErr w:type="gramEnd"/>
      <w:r w:rsidRPr="0051187C">
        <w:rPr>
          <w:color w:val="000000"/>
          <w:sz w:val="18"/>
          <w:szCs w:val="18"/>
        </w:rPr>
        <w:t xml:space="preserve"> самостоятельно, в удобное для него время.</w:t>
      </w:r>
    </w:p>
    <w:p w14:paraId="623BEF7A" w14:textId="77777777" w:rsidR="00C43FD2" w:rsidRDefault="00C43FD2" w:rsidP="00C43FD2">
      <w:pPr>
        <w:ind w:left="-567" w:right="-1"/>
        <w:jc w:val="both"/>
        <w:rPr>
          <w:b/>
        </w:rPr>
      </w:pPr>
      <w:r w:rsidRPr="00857B04">
        <w:rPr>
          <w:b/>
          <w:sz w:val="18"/>
          <w:szCs w:val="18"/>
        </w:rPr>
        <w:t>Порядок и условия оплаты</w:t>
      </w:r>
      <w:r>
        <w:rPr>
          <w:b/>
          <w:sz w:val="18"/>
          <w:szCs w:val="18"/>
        </w:rPr>
        <w:t xml:space="preserve"> по договору купли-продажи земельного участка</w:t>
      </w:r>
      <w:r w:rsidRPr="00857B04">
        <w:rPr>
          <w:b/>
          <w:sz w:val="18"/>
          <w:szCs w:val="18"/>
        </w:rPr>
        <w:t>:</w:t>
      </w:r>
    </w:p>
    <w:p w14:paraId="305F0725" w14:textId="77777777" w:rsidR="00C43FD2" w:rsidRDefault="00C43FD2" w:rsidP="00C43FD2">
      <w:pPr>
        <w:ind w:left="-567" w:right="-1"/>
        <w:jc w:val="both"/>
        <w:rPr>
          <w:sz w:val="18"/>
          <w:szCs w:val="18"/>
        </w:rPr>
      </w:pPr>
      <w:r>
        <w:rPr>
          <w:sz w:val="18"/>
          <w:szCs w:val="18"/>
        </w:rPr>
        <w:t>Стоимость земельного участка</w:t>
      </w:r>
      <w:r w:rsidRPr="00857B04">
        <w:rPr>
          <w:sz w:val="18"/>
          <w:szCs w:val="18"/>
        </w:rPr>
        <w:t>, определенн</w:t>
      </w:r>
      <w:r>
        <w:rPr>
          <w:sz w:val="18"/>
          <w:szCs w:val="18"/>
        </w:rPr>
        <w:t>ая</w:t>
      </w:r>
      <w:r w:rsidRPr="00857B04">
        <w:rPr>
          <w:sz w:val="18"/>
          <w:szCs w:val="18"/>
        </w:rPr>
        <w:t xml:space="preserve"> по результатам аукциона, оплачива</w:t>
      </w:r>
      <w:r>
        <w:rPr>
          <w:sz w:val="18"/>
          <w:szCs w:val="18"/>
        </w:rPr>
        <w:t>е</w:t>
      </w:r>
      <w:r w:rsidRPr="00857B04">
        <w:rPr>
          <w:sz w:val="18"/>
          <w:szCs w:val="18"/>
        </w:rPr>
        <w:t xml:space="preserve">тся Покупателем в течение 10 дней, с даты подписания договора купли - продажи, с </w:t>
      </w:r>
      <w:r>
        <w:rPr>
          <w:sz w:val="18"/>
          <w:szCs w:val="18"/>
        </w:rPr>
        <w:t>учетом ранее внесенного задатка.</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0"/>
        <w:gridCol w:w="3402"/>
        <w:gridCol w:w="2551"/>
        <w:gridCol w:w="1559"/>
        <w:gridCol w:w="851"/>
        <w:gridCol w:w="850"/>
        <w:gridCol w:w="2410"/>
      </w:tblGrid>
      <w:tr w:rsidR="00C43FD2" w:rsidRPr="00AE66AE" w14:paraId="20EDAAA4" w14:textId="77777777" w:rsidTr="002B53BC">
        <w:trPr>
          <w:trHeight w:val="752"/>
        </w:trPr>
        <w:tc>
          <w:tcPr>
            <w:tcW w:w="1985" w:type="dxa"/>
          </w:tcPr>
          <w:p w14:paraId="48A1D887" w14:textId="77777777" w:rsidR="00C43FD2" w:rsidRPr="0052778B" w:rsidRDefault="00C43FD2" w:rsidP="002B53BC">
            <w:pPr>
              <w:pStyle w:val="3"/>
              <w:ind w:left="-108" w:right="-108"/>
              <w:jc w:val="center"/>
              <w:rPr>
                <w:sz w:val="16"/>
                <w:szCs w:val="16"/>
              </w:rPr>
            </w:pPr>
            <w:r w:rsidRPr="0052778B">
              <w:rPr>
                <w:sz w:val="16"/>
                <w:szCs w:val="16"/>
              </w:rPr>
              <w:t>Предмет</w:t>
            </w:r>
          </w:p>
          <w:p w14:paraId="03FC94D4" w14:textId="77777777" w:rsidR="00C43FD2" w:rsidRPr="0052778B" w:rsidRDefault="00C43FD2" w:rsidP="002B53BC">
            <w:pPr>
              <w:pStyle w:val="3"/>
              <w:ind w:left="-108"/>
              <w:jc w:val="center"/>
              <w:rPr>
                <w:sz w:val="16"/>
                <w:szCs w:val="16"/>
              </w:rPr>
            </w:pPr>
            <w:r w:rsidRPr="0052778B">
              <w:rPr>
                <w:sz w:val="16"/>
                <w:szCs w:val="16"/>
              </w:rPr>
              <w:t>торгов</w:t>
            </w:r>
          </w:p>
        </w:tc>
        <w:tc>
          <w:tcPr>
            <w:tcW w:w="2410" w:type="dxa"/>
          </w:tcPr>
          <w:p w14:paraId="0BE63E12" w14:textId="77777777" w:rsidR="00C43FD2" w:rsidRPr="0052778B" w:rsidRDefault="00C43FD2" w:rsidP="002B53BC">
            <w:pPr>
              <w:pStyle w:val="3"/>
              <w:jc w:val="center"/>
              <w:rPr>
                <w:sz w:val="16"/>
                <w:szCs w:val="16"/>
              </w:rPr>
            </w:pPr>
            <w:r w:rsidRPr="0052778B">
              <w:rPr>
                <w:sz w:val="16"/>
                <w:szCs w:val="16"/>
              </w:rPr>
              <w:t>Местоположение земельного участка</w:t>
            </w:r>
          </w:p>
        </w:tc>
        <w:tc>
          <w:tcPr>
            <w:tcW w:w="3402" w:type="dxa"/>
          </w:tcPr>
          <w:p w14:paraId="1AE7DCBB" w14:textId="77777777" w:rsidR="00C43FD2" w:rsidRPr="0052778B" w:rsidRDefault="00C43FD2" w:rsidP="002B53BC">
            <w:pPr>
              <w:pStyle w:val="3"/>
              <w:jc w:val="center"/>
              <w:rPr>
                <w:sz w:val="16"/>
                <w:szCs w:val="16"/>
              </w:rPr>
            </w:pPr>
            <w:r w:rsidRPr="0052778B">
              <w:rPr>
                <w:sz w:val="16"/>
                <w:szCs w:val="16"/>
              </w:rPr>
              <w:t>Характеристика земельного участка</w:t>
            </w:r>
          </w:p>
        </w:tc>
        <w:tc>
          <w:tcPr>
            <w:tcW w:w="2551" w:type="dxa"/>
          </w:tcPr>
          <w:p w14:paraId="4C0BC182" w14:textId="77777777" w:rsidR="00C43FD2" w:rsidRPr="0052778B" w:rsidRDefault="00C43FD2" w:rsidP="002B53BC">
            <w:pPr>
              <w:pStyle w:val="3"/>
              <w:jc w:val="center"/>
              <w:rPr>
                <w:sz w:val="16"/>
                <w:szCs w:val="16"/>
              </w:rPr>
            </w:pPr>
            <w:r w:rsidRPr="0052778B">
              <w:rPr>
                <w:sz w:val="16"/>
                <w:szCs w:val="16"/>
              </w:rPr>
              <w:t>Права на земельный участок и ограничения этих прав</w:t>
            </w:r>
          </w:p>
        </w:tc>
        <w:tc>
          <w:tcPr>
            <w:tcW w:w="1559" w:type="dxa"/>
          </w:tcPr>
          <w:p w14:paraId="7A0B6E51" w14:textId="77777777" w:rsidR="00C43FD2" w:rsidRPr="0052778B" w:rsidRDefault="00C43FD2" w:rsidP="002B53BC">
            <w:pPr>
              <w:pStyle w:val="3"/>
              <w:jc w:val="center"/>
              <w:rPr>
                <w:sz w:val="16"/>
                <w:szCs w:val="16"/>
              </w:rPr>
            </w:pPr>
            <w:r w:rsidRPr="0052778B">
              <w:rPr>
                <w:sz w:val="16"/>
                <w:szCs w:val="16"/>
              </w:rPr>
              <w:t xml:space="preserve">Начальная цена </w:t>
            </w:r>
          </w:p>
          <w:p w14:paraId="23940E51" w14:textId="77777777" w:rsidR="00C43FD2" w:rsidRPr="0052778B" w:rsidRDefault="00C43FD2" w:rsidP="002B53BC">
            <w:pPr>
              <w:pStyle w:val="3"/>
              <w:jc w:val="center"/>
              <w:rPr>
                <w:sz w:val="16"/>
                <w:szCs w:val="16"/>
              </w:rPr>
            </w:pPr>
            <w:r w:rsidRPr="0052778B">
              <w:rPr>
                <w:sz w:val="16"/>
                <w:szCs w:val="16"/>
              </w:rPr>
              <w:t xml:space="preserve">предмета аукциона </w:t>
            </w:r>
          </w:p>
          <w:p w14:paraId="01F5FAB1" w14:textId="77777777" w:rsidR="00C43FD2" w:rsidRPr="0052778B" w:rsidRDefault="00C43FD2" w:rsidP="002B53BC">
            <w:pPr>
              <w:pStyle w:val="3"/>
              <w:ind w:left="460" w:hanging="460"/>
              <w:jc w:val="center"/>
              <w:rPr>
                <w:sz w:val="16"/>
                <w:szCs w:val="16"/>
              </w:rPr>
            </w:pPr>
            <w:r w:rsidRPr="0052778B">
              <w:rPr>
                <w:sz w:val="16"/>
                <w:szCs w:val="16"/>
              </w:rPr>
              <w:t>(руб.)</w:t>
            </w:r>
          </w:p>
        </w:tc>
        <w:tc>
          <w:tcPr>
            <w:tcW w:w="851" w:type="dxa"/>
          </w:tcPr>
          <w:p w14:paraId="549F13CB" w14:textId="77777777" w:rsidR="00C43FD2" w:rsidRPr="0052778B" w:rsidRDefault="00C43FD2" w:rsidP="002B53BC">
            <w:pPr>
              <w:pStyle w:val="3"/>
              <w:jc w:val="center"/>
              <w:rPr>
                <w:sz w:val="16"/>
                <w:szCs w:val="16"/>
              </w:rPr>
            </w:pPr>
            <w:r w:rsidRPr="0052778B">
              <w:rPr>
                <w:sz w:val="16"/>
                <w:szCs w:val="16"/>
              </w:rPr>
              <w:t>Размер</w:t>
            </w:r>
          </w:p>
          <w:p w14:paraId="75C73520" w14:textId="77777777" w:rsidR="00C43FD2" w:rsidRPr="0052778B" w:rsidRDefault="00C43FD2" w:rsidP="002B53BC">
            <w:pPr>
              <w:pStyle w:val="3"/>
              <w:ind w:right="-30"/>
              <w:jc w:val="center"/>
              <w:rPr>
                <w:sz w:val="16"/>
                <w:szCs w:val="16"/>
              </w:rPr>
            </w:pPr>
            <w:r w:rsidRPr="0052778B">
              <w:rPr>
                <w:sz w:val="16"/>
                <w:szCs w:val="16"/>
              </w:rPr>
              <w:t>задатка</w:t>
            </w:r>
          </w:p>
          <w:p w14:paraId="764E106C" w14:textId="77777777" w:rsidR="00C43FD2" w:rsidRPr="0052778B" w:rsidRDefault="00C43FD2" w:rsidP="002B53BC">
            <w:pPr>
              <w:pStyle w:val="3"/>
              <w:jc w:val="center"/>
              <w:rPr>
                <w:sz w:val="16"/>
                <w:szCs w:val="16"/>
              </w:rPr>
            </w:pPr>
          </w:p>
          <w:p w14:paraId="2BD8EC8E" w14:textId="77777777" w:rsidR="00C43FD2" w:rsidRPr="0052778B" w:rsidRDefault="00C43FD2" w:rsidP="002B53BC">
            <w:pPr>
              <w:pStyle w:val="3"/>
              <w:jc w:val="center"/>
              <w:rPr>
                <w:sz w:val="16"/>
                <w:szCs w:val="16"/>
              </w:rPr>
            </w:pPr>
            <w:r w:rsidRPr="0052778B">
              <w:rPr>
                <w:sz w:val="16"/>
                <w:szCs w:val="16"/>
              </w:rPr>
              <w:t>(%)</w:t>
            </w:r>
          </w:p>
        </w:tc>
        <w:tc>
          <w:tcPr>
            <w:tcW w:w="850" w:type="dxa"/>
          </w:tcPr>
          <w:p w14:paraId="3BF7DE06" w14:textId="77777777" w:rsidR="00C43FD2" w:rsidRPr="0052778B" w:rsidRDefault="00C43FD2" w:rsidP="002B53BC">
            <w:pPr>
              <w:pStyle w:val="3"/>
              <w:ind w:right="-108"/>
              <w:jc w:val="center"/>
              <w:rPr>
                <w:sz w:val="16"/>
                <w:szCs w:val="16"/>
              </w:rPr>
            </w:pPr>
            <w:r w:rsidRPr="0052778B">
              <w:rPr>
                <w:sz w:val="16"/>
                <w:szCs w:val="16"/>
              </w:rPr>
              <w:t>Шаг аукциона</w:t>
            </w:r>
          </w:p>
          <w:p w14:paraId="2F0D6F3C" w14:textId="77777777" w:rsidR="00C43FD2" w:rsidRPr="0052778B" w:rsidRDefault="00C43FD2" w:rsidP="002B53BC">
            <w:pPr>
              <w:pStyle w:val="3"/>
              <w:jc w:val="center"/>
              <w:rPr>
                <w:sz w:val="16"/>
                <w:szCs w:val="16"/>
              </w:rPr>
            </w:pPr>
          </w:p>
          <w:p w14:paraId="31712F95" w14:textId="77777777" w:rsidR="00C43FD2" w:rsidRPr="0052778B" w:rsidRDefault="00C43FD2" w:rsidP="002B53BC">
            <w:pPr>
              <w:pStyle w:val="3"/>
              <w:jc w:val="center"/>
              <w:rPr>
                <w:sz w:val="16"/>
                <w:szCs w:val="16"/>
              </w:rPr>
            </w:pPr>
            <w:r w:rsidRPr="0052778B">
              <w:rPr>
                <w:sz w:val="16"/>
                <w:szCs w:val="16"/>
              </w:rPr>
              <w:t>(%)</w:t>
            </w:r>
          </w:p>
        </w:tc>
        <w:tc>
          <w:tcPr>
            <w:tcW w:w="2410" w:type="dxa"/>
          </w:tcPr>
          <w:p w14:paraId="5E3B385A" w14:textId="77777777" w:rsidR="00C43FD2" w:rsidRPr="0052778B" w:rsidRDefault="00C43FD2" w:rsidP="002B53BC">
            <w:pPr>
              <w:pStyle w:val="3"/>
              <w:jc w:val="center"/>
              <w:rPr>
                <w:rFonts w:eastAsia="Calibri"/>
                <w:sz w:val="16"/>
                <w:szCs w:val="16"/>
              </w:rPr>
            </w:pPr>
            <w:r w:rsidRPr="0052778B">
              <w:rPr>
                <w:color w:val="000000"/>
                <w:sz w:val="16"/>
                <w:szCs w:val="16"/>
              </w:rPr>
              <w:t>Наименование уполномоченного органа, принявшего</w:t>
            </w:r>
            <w:r w:rsidRPr="0052778B">
              <w:rPr>
                <w:sz w:val="16"/>
                <w:szCs w:val="16"/>
              </w:rPr>
              <w:t xml:space="preserve"> решение о проведении торгов</w:t>
            </w:r>
            <w:r>
              <w:rPr>
                <w:sz w:val="16"/>
                <w:szCs w:val="16"/>
              </w:rPr>
              <w:t>,</w:t>
            </w:r>
            <w:r w:rsidRPr="0052778B">
              <w:rPr>
                <w:sz w:val="16"/>
                <w:szCs w:val="16"/>
              </w:rPr>
              <w:t xml:space="preserve"> </w:t>
            </w:r>
            <w:proofErr w:type="gramStart"/>
            <w:r w:rsidRPr="0052778B">
              <w:rPr>
                <w:sz w:val="16"/>
                <w:szCs w:val="16"/>
              </w:rPr>
              <w:t>и  реквизиты</w:t>
            </w:r>
            <w:proofErr w:type="gramEnd"/>
            <w:r w:rsidRPr="0052778B">
              <w:rPr>
                <w:sz w:val="16"/>
                <w:szCs w:val="16"/>
              </w:rPr>
              <w:t xml:space="preserve"> </w:t>
            </w:r>
            <w:r w:rsidRPr="0052778B">
              <w:rPr>
                <w:rFonts w:eastAsia="Calibri"/>
                <w:sz w:val="16"/>
                <w:szCs w:val="16"/>
              </w:rPr>
              <w:t>решения о проведении аукциона</w:t>
            </w:r>
          </w:p>
        </w:tc>
      </w:tr>
      <w:tr w:rsidR="00C43FD2" w:rsidRPr="008C700D" w14:paraId="52B00946" w14:textId="77777777" w:rsidTr="002B53BC">
        <w:tc>
          <w:tcPr>
            <w:tcW w:w="1985" w:type="dxa"/>
          </w:tcPr>
          <w:p w14:paraId="58B8162A" w14:textId="77777777" w:rsidR="00C43FD2" w:rsidRPr="009368C0" w:rsidRDefault="00684C4E" w:rsidP="002B53BC">
            <w:pPr>
              <w:ind w:left="-108" w:right="-108"/>
              <w:jc w:val="center"/>
              <w:rPr>
                <w:b/>
                <w:bCs/>
                <w:sz w:val="18"/>
                <w:szCs w:val="18"/>
              </w:rPr>
            </w:pPr>
            <w:r>
              <w:rPr>
                <w:b/>
                <w:bCs/>
                <w:sz w:val="18"/>
                <w:szCs w:val="18"/>
              </w:rPr>
              <w:t>ЛОТ № 2</w:t>
            </w:r>
          </w:p>
          <w:p w14:paraId="29373921" w14:textId="77777777" w:rsidR="00C43FD2" w:rsidRPr="00CD4201" w:rsidRDefault="00C43FD2" w:rsidP="002B53BC">
            <w:pPr>
              <w:ind w:left="-108" w:right="-108"/>
              <w:jc w:val="center"/>
              <w:rPr>
                <w:b/>
                <w:bCs/>
                <w:sz w:val="18"/>
                <w:szCs w:val="18"/>
              </w:rPr>
            </w:pPr>
          </w:p>
          <w:p w14:paraId="469761BB" w14:textId="77777777" w:rsidR="00C43FD2" w:rsidRPr="00CD4201" w:rsidRDefault="00C43FD2" w:rsidP="002B53BC">
            <w:pPr>
              <w:ind w:right="-108"/>
              <w:jc w:val="center"/>
              <w:rPr>
                <w:rFonts w:ascii="Arial" w:hAnsi="Arial" w:cs="Arial"/>
                <w:b/>
                <w:bCs/>
                <w:sz w:val="18"/>
                <w:szCs w:val="18"/>
              </w:rPr>
            </w:pPr>
            <w:r w:rsidRPr="00CD4201">
              <w:rPr>
                <w:b/>
                <w:bCs/>
                <w:sz w:val="18"/>
                <w:szCs w:val="18"/>
              </w:rPr>
              <w:t>Земельный участок, находящийся в неразграниченной государственной собственности</w:t>
            </w:r>
          </w:p>
        </w:tc>
        <w:tc>
          <w:tcPr>
            <w:tcW w:w="2410" w:type="dxa"/>
          </w:tcPr>
          <w:p w14:paraId="388D2C5C" w14:textId="77777777" w:rsidR="00C43FD2" w:rsidRDefault="00C43FD2" w:rsidP="002B53BC">
            <w:pPr>
              <w:jc w:val="center"/>
              <w:rPr>
                <w:sz w:val="18"/>
                <w:szCs w:val="18"/>
              </w:rPr>
            </w:pPr>
          </w:p>
          <w:p w14:paraId="1AEB8EB4" w14:textId="77777777" w:rsidR="00C43FD2" w:rsidRDefault="00C43FD2" w:rsidP="002B53BC">
            <w:pPr>
              <w:jc w:val="center"/>
              <w:rPr>
                <w:b/>
                <w:sz w:val="18"/>
                <w:szCs w:val="18"/>
              </w:rPr>
            </w:pPr>
            <w:r w:rsidRPr="00001A26">
              <w:rPr>
                <w:sz w:val="18"/>
                <w:szCs w:val="18"/>
              </w:rPr>
              <w:t xml:space="preserve">Российская Федерация, Ярославская область, </w:t>
            </w:r>
            <w:proofErr w:type="spellStart"/>
            <w:r w:rsidRPr="00001A26">
              <w:rPr>
                <w:sz w:val="18"/>
                <w:szCs w:val="18"/>
              </w:rPr>
              <w:t>г.о</w:t>
            </w:r>
            <w:proofErr w:type="spellEnd"/>
            <w:r w:rsidRPr="00001A26">
              <w:rPr>
                <w:sz w:val="18"/>
                <w:szCs w:val="18"/>
              </w:rPr>
              <w:t xml:space="preserve">. город Рыбинск, г. Рыбинск, </w:t>
            </w:r>
            <w:r w:rsidRPr="00001A26">
              <w:rPr>
                <w:b/>
                <w:sz w:val="18"/>
                <w:szCs w:val="18"/>
              </w:rPr>
              <w:t xml:space="preserve">ул. 1-я </w:t>
            </w:r>
            <w:proofErr w:type="spellStart"/>
            <w:r w:rsidRPr="00001A26">
              <w:rPr>
                <w:b/>
                <w:sz w:val="18"/>
                <w:szCs w:val="18"/>
              </w:rPr>
              <w:t>Тарнопольская</w:t>
            </w:r>
            <w:proofErr w:type="spellEnd"/>
            <w:r w:rsidRPr="00001A26">
              <w:rPr>
                <w:b/>
                <w:sz w:val="18"/>
                <w:szCs w:val="18"/>
              </w:rPr>
              <w:t xml:space="preserve">, </w:t>
            </w:r>
          </w:p>
          <w:p w14:paraId="59CE5B97" w14:textId="77777777" w:rsidR="00C43FD2" w:rsidRPr="00001A26" w:rsidRDefault="00C43FD2" w:rsidP="002B53BC">
            <w:pPr>
              <w:jc w:val="center"/>
              <w:rPr>
                <w:sz w:val="18"/>
                <w:szCs w:val="18"/>
              </w:rPr>
            </w:pPr>
            <w:r w:rsidRPr="00001A26">
              <w:rPr>
                <w:b/>
                <w:sz w:val="18"/>
                <w:szCs w:val="18"/>
              </w:rPr>
              <w:t>з/у 15</w:t>
            </w:r>
          </w:p>
        </w:tc>
        <w:tc>
          <w:tcPr>
            <w:tcW w:w="3402" w:type="dxa"/>
          </w:tcPr>
          <w:p w14:paraId="5C9CA5A4" w14:textId="77777777" w:rsidR="00C43FD2" w:rsidRDefault="00C43FD2" w:rsidP="002B53BC">
            <w:pPr>
              <w:jc w:val="center"/>
              <w:rPr>
                <w:sz w:val="18"/>
                <w:szCs w:val="18"/>
              </w:rPr>
            </w:pPr>
            <w:r w:rsidRPr="0052509C">
              <w:rPr>
                <w:b/>
                <w:sz w:val="18"/>
                <w:szCs w:val="18"/>
              </w:rPr>
              <w:t>Площадь земельного участка</w:t>
            </w:r>
            <w:r w:rsidRPr="00331E59">
              <w:rPr>
                <w:sz w:val="18"/>
                <w:szCs w:val="18"/>
              </w:rPr>
              <w:t xml:space="preserve"> – </w:t>
            </w:r>
          </w:p>
          <w:p w14:paraId="008B731A" w14:textId="77777777" w:rsidR="00C43FD2" w:rsidRPr="00331E59" w:rsidRDefault="00C43FD2" w:rsidP="002B53BC">
            <w:pPr>
              <w:jc w:val="center"/>
              <w:rPr>
                <w:sz w:val="18"/>
                <w:szCs w:val="18"/>
              </w:rPr>
            </w:pPr>
            <w:r w:rsidRPr="00001A26">
              <w:rPr>
                <w:sz w:val="18"/>
                <w:szCs w:val="18"/>
              </w:rPr>
              <w:t>1215±12</w:t>
            </w:r>
            <w:r>
              <w:rPr>
                <w:sz w:val="28"/>
                <w:szCs w:val="28"/>
              </w:rPr>
              <w:t xml:space="preserve"> </w:t>
            </w:r>
            <w:proofErr w:type="spellStart"/>
            <w:r w:rsidRPr="00331E59">
              <w:rPr>
                <w:sz w:val="18"/>
                <w:szCs w:val="18"/>
              </w:rPr>
              <w:t>кв.м</w:t>
            </w:r>
            <w:proofErr w:type="spellEnd"/>
            <w:r w:rsidRPr="00331E59">
              <w:rPr>
                <w:sz w:val="18"/>
                <w:szCs w:val="18"/>
              </w:rPr>
              <w:t>.</w:t>
            </w:r>
          </w:p>
          <w:p w14:paraId="00CB5CDA" w14:textId="77777777" w:rsidR="00C43FD2" w:rsidRPr="00331E59" w:rsidRDefault="00C43FD2" w:rsidP="002B53BC">
            <w:pPr>
              <w:jc w:val="center"/>
              <w:rPr>
                <w:sz w:val="18"/>
                <w:szCs w:val="18"/>
              </w:rPr>
            </w:pPr>
            <w:r w:rsidRPr="0052509C">
              <w:rPr>
                <w:b/>
                <w:sz w:val="18"/>
                <w:szCs w:val="18"/>
              </w:rPr>
              <w:t>Кадастровый номер</w:t>
            </w:r>
            <w:r w:rsidRPr="00331E59">
              <w:rPr>
                <w:sz w:val="18"/>
                <w:szCs w:val="18"/>
              </w:rPr>
              <w:t xml:space="preserve"> – </w:t>
            </w:r>
          </w:p>
          <w:p w14:paraId="14B5D7B6" w14:textId="77777777" w:rsidR="00C43FD2" w:rsidRPr="00314CD5" w:rsidRDefault="00C43FD2" w:rsidP="002B53BC">
            <w:pPr>
              <w:jc w:val="center"/>
              <w:rPr>
                <w:sz w:val="18"/>
                <w:szCs w:val="18"/>
              </w:rPr>
            </w:pPr>
            <w:r w:rsidRPr="00001A26">
              <w:rPr>
                <w:sz w:val="18"/>
                <w:szCs w:val="18"/>
              </w:rPr>
              <w:t>76:20:040424:271</w:t>
            </w:r>
          </w:p>
          <w:p w14:paraId="1F212F28" w14:textId="77777777" w:rsidR="00C43FD2" w:rsidRPr="00331E59" w:rsidRDefault="00C43FD2" w:rsidP="002B53BC">
            <w:pPr>
              <w:jc w:val="center"/>
              <w:rPr>
                <w:sz w:val="18"/>
                <w:szCs w:val="18"/>
              </w:rPr>
            </w:pPr>
            <w:r w:rsidRPr="0052509C">
              <w:rPr>
                <w:b/>
                <w:sz w:val="18"/>
                <w:szCs w:val="18"/>
              </w:rPr>
              <w:t>Разрешенное использование</w:t>
            </w:r>
            <w:r w:rsidRPr="00331E59">
              <w:rPr>
                <w:sz w:val="18"/>
                <w:szCs w:val="18"/>
              </w:rPr>
              <w:t xml:space="preserve"> </w:t>
            </w:r>
            <w:proofErr w:type="gramStart"/>
            <w:r w:rsidRPr="00331E59">
              <w:rPr>
                <w:sz w:val="18"/>
                <w:szCs w:val="18"/>
              </w:rPr>
              <w:t>–  для</w:t>
            </w:r>
            <w:proofErr w:type="gramEnd"/>
            <w:r w:rsidRPr="00331E59">
              <w:rPr>
                <w:sz w:val="18"/>
                <w:szCs w:val="18"/>
              </w:rPr>
              <w:t xml:space="preserve"> индивидуального жилищного строительства</w:t>
            </w:r>
          </w:p>
          <w:p w14:paraId="571AC80A" w14:textId="77777777" w:rsidR="00C43FD2" w:rsidRPr="00AA6025" w:rsidRDefault="00C43FD2" w:rsidP="002B53BC">
            <w:pPr>
              <w:jc w:val="center"/>
              <w:rPr>
                <w:sz w:val="18"/>
                <w:szCs w:val="18"/>
              </w:rPr>
            </w:pPr>
            <w:r w:rsidRPr="0052509C">
              <w:rPr>
                <w:b/>
                <w:sz w:val="18"/>
                <w:szCs w:val="18"/>
              </w:rPr>
              <w:t>Категория земель:</w:t>
            </w:r>
            <w:r w:rsidRPr="00331E59">
              <w:rPr>
                <w:sz w:val="18"/>
                <w:szCs w:val="18"/>
              </w:rPr>
              <w:t xml:space="preserve"> земли населенных пунктов</w:t>
            </w:r>
          </w:p>
        </w:tc>
        <w:tc>
          <w:tcPr>
            <w:tcW w:w="2551" w:type="dxa"/>
          </w:tcPr>
          <w:p w14:paraId="39791A29" w14:textId="77777777" w:rsidR="00C43FD2" w:rsidRPr="00CD4201" w:rsidRDefault="00C43FD2" w:rsidP="002B53BC">
            <w:pPr>
              <w:jc w:val="center"/>
              <w:rPr>
                <w:sz w:val="18"/>
                <w:szCs w:val="18"/>
              </w:rPr>
            </w:pPr>
            <w:r w:rsidRPr="00CD4201">
              <w:rPr>
                <w:sz w:val="18"/>
                <w:szCs w:val="18"/>
              </w:rPr>
              <w:t>Земельный участок, государственная собственность на который не разграничена.</w:t>
            </w:r>
          </w:p>
          <w:p w14:paraId="75ED760D" w14:textId="77777777" w:rsidR="00C43FD2" w:rsidRPr="00CD4201" w:rsidRDefault="00C43FD2" w:rsidP="002B53BC">
            <w:pPr>
              <w:jc w:val="center"/>
              <w:rPr>
                <w:sz w:val="18"/>
                <w:szCs w:val="18"/>
              </w:rPr>
            </w:pPr>
            <w:r w:rsidRPr="00CD4201">
              <w:rPr>
                <w:sz w:val="18"/>
                <w:szCs w:val="18"/>
              </w:rPr>
              <w:t>Земельный участок не обременен правами третьих лиц, в залоге, в споре и под арестом не состоит.</w:t>
            </w:r>
          </w:p>
        </w:tc>
        <w:tc>
          <w:tcPr>
            <w:tcW w:w="1559" w:type="dxa"/>
          </w:tcPr>
          <w:p w14:paraId="31D6C4CA" w14:textId="77777777" w:rsidR="00C43FD2" w:rsidRPr="00AA6025" w:rsidRDefault="00C43FD2" w:rsidP="002B53BC">
            <w:pPr>
              <w:jc w:val="center"/>
              <w:rPr>
                <w:b/>
                <w:sz w:val="18"/>
                <w:szCs w:val="18"/>
              </w:rPr>
            </w:pPr>
          </w:p>
          <w:p w14:paraId="17483ACC" w14:textId="77777777" w:rsidR="00C43FD2" w:rsidRPr="00AA6025" w:rsidRDefault="00C43FD2" w:rsidP="002B53BC">
            <w:pPr>
              <w:jc w:val="center"/>
              <w:rPr>
                <w:b/>
                <w:sz w:val="18"/>
                <w:szCs w:val="18"/>
              </w:rPr>
            </w:pPr>
          </w:p>
          <w:p w14:paraId="49046D8A" w14:textId="77777777" w:rsidR="00C43FD2" w:rsidRPr="00AA6025" w:rsidRDefault="00C43FD2" w:rsidP="002B53BC">
            <w:pPr>
              <w:jc w:val="center"/>
              <w:rPr>
                <w:b/>
                <w:sz w:val="18"/>
                <w:szCs w:val="18"/>
              </w:rPr>
            </w:pPr>
          </w:p>
          <w:p w14:paraId="49EB2145" w14:textId="77777777" w:rsidR="00C43FD2" w:rsidRPr="00AA6025" w:rsidRDefault="00C43FD2" w:rsidP="002B53BC">
            <w:pPr>
              <w:jc w:val="center"/>
              <w:rPr>
                <w:b/>
                <w:sz w:val="18"/>
                <w:szCs w:val="18"/>
              </w:rPr>
            </w:pPr>
            <w:r>
              <w:rPr>
                <w:b/>
                <w:sz w:val="18"/>
                <w:szCs w:val="18"/>
              </w:rPr>
              <w:t>603 405,45</w:t>
            </w:r>
          </w:p>
        </w:tc>
        <w:tc>
          <w:tcPr>
            <w:tcW w:w="851" w:type="dxa"/>
          </w:tcPr>
          <w:p w14:paraId="5C68419C" w14:textId="77777777" w:rsidR="00C43FD2" w:rsidRPr="00CD4201" w:rsidRDefault="00C43FD2" w:rsidP="002B53BC">
            <w:pPr>
              <w:jc w:val="center"/>
              <w:rPr>
                <w:b/>
                <w:sz w:val="18"/>
                <w:szCs w:val="18"/>
              </w:rPr>
            </w:pPr>
          </w:p>
          <w:p w14:paraId="26A9ECF1" w14:textId="77777777" w:rsidR="00C43FD2" w:rsidRPr="00CD4201" w:rsidRDefault="00C43FD2" w:rsidP="002B53BC">
            <w:pPr>
              <w:jc w:val="center"/>
              <w:rPr>
                <w:b/>
                <w:sz w:val="18"/>
                <w:szCs w:val="18"/>
              </w:rPr>
            </w:pPr>
          </w:p>
          <w:p w14:paraId="5FF3A946" w14:textId="77777777" w:rsidR="00C43FD2" w:rsidRPr="00CD4201" w:rsidRDefault="00C43FD2" w:rsidP="002B53BC">
            <w:pPr>
              <w:jc w:val="center"/>
              <w:rPr>
                <w:b/>
                <w:sz w:val="18"/>
                <w:szCs w:val="18"/>
              </w:rPr>
            </w:pPr>
          </w:p>
          <w:p w14:paraId="21B1C676" w14:textId="77777777" w:rsidR="00C43FD2" w:rsidRPr="00CD4201" w:rsidRDefault="00C43FD2" w:rsidP="002B53BC">
            <w:pPr>
              <w:jc w:val="center"/>
              <w:rPr>
                <w:b/>
                <w:sz w:val="18"/>
                <w:szCs w:val="18"/>
              </w:rPr>
            </w:pPr>
            <w:r w:rsidRPr="00CD4201">
              <w:rPr>
                <w:b/>
                <w:sz w:val="18"/>
                <w:szCs w:val="18"/>
              </w:rPr>
              <w:t>20</w:t>
            </w:r>
          </w:p>
        </w:tc>
        <w:tc>
          <w:tcPr>
            <w:tcW w:w="850" w:type="dxa"/>
          </w:tcPr>
          <w:p w14:paraId="3C176327" w14:textId="77777777" w:rsidR="00C43FD2" w:rsidRPr="00CD4201" w:rsidRDefault="00C43FD2" w:rsidP="002B53BC">
            <w:pPr>
              <w:jc w:val="center"/>
              <w:rPr>
                <w:b/>
                <w:sz w:val="18"/>
                <w:szCs w:val="18"/>
              </w:rPr>
            </w:pPr>
          </w:p>
          <w:p w14:paraId="6843912D" w14:textId="77777777" w:rsidR="00C43FD2" w:rsidRPr="00CD4201" w:rsidRDefault="00C43FD2" w:rsidP="002B53BC">
            <w:pPr>
              <w:jc w:val="center"/>
              <w:rPr>
                <w:b/>
                <w:sz w:val="18"/>
                <w:szCs w:val="18"/>
              </w:rPr>
            </w:pPr>
          </w:p>
          <w:p w14:paraId="03256C87" w14:textId="77777777" w:rsidR="00C43FD2" w:rsidRPr="00CD4201" w:rsidRDefault="00C43FD2" w:rsidP="002B53BC">
            <w:pPr>
              <w:jc w:val="center"/>
              <w:rPr>
                <w:b/>
                <w:sz w:val="18"/>
                <w:szCs w:val="18"/>
              </w:rPr>
            </w:pPr>
          </w:p>
          <w:p w14:paraId="4DC13036" w14:textId="77777777" w:rsidR="00C43FD2" w:rsidRPr="00CD4201" w:rsidRDefault="00C43FD2" w:rsidP="002B53BC">
            <w:pPr>
              <w:jc w:val="center"/>
              <w:rPr>
                <w:b/>
                <w:sz w:val="18"/>
                <w:szCs w:val="18"/>
              </w:rPr>
            </w:pPr>
            <w:r w:rsidRPr="00CD4201">
              <w:rPr>
                <w:b/>
                <w:sz w:val="18"/>
                <w:szCs w:val="18"/>
              </w:rPr>
              <w:t>3</w:t>
            </w:r>
          </w:p>
        </w:tc>
        <w:tc>
          <w:tcPr>
            <w:tcW w:w="2410" w:type="dxa"/>
          </w:tcPr>
          <w:p w14:paraId="0763782A" w14:textId="77777777" w:rsidR="00C43FD2" w:rsidRDefault="00C43FD2" w:rsidP="002B53BC">
            <w:pPr>
              <w:jc w:val="center"/>
              <w:rPr>
                <w:bCs/>
                <w:sz w:val="18"/>
                <w:szCs w:val="18"/>
              </w:rPr>
            </w:pPr>
          </w:p>
          <w:p w14:paraId="0E05A6FF" w14:textId="77777777" w:rsidR="00C43FD2" w:rsidRPr="0026599B" w:rsidRDefault="00C43FD2" w:rsidP="002B53BC">
            <w:pPr>
              <w:jc w:val="center"/>
              <w:rPr>
                <w:bCs/>
                <w:sz w:val="18"/>
                <w:szCs w:val="18"/>
              </w:rPr>
            </w:pPr>
            <w:r w:rsidRPr="0026599B">
              <w:rPr>
                <w:bCs/>
                <w:sz w:val="18"/>
                <w:szCs w:val="18"/>
              </w:rPr>
              <w:t>Администрация городского округа город Рыбинск Ярославской области</w:t>
            </w:r>
          </w:p>
          <w:p w14:paraId="09E43FE9" w14:textId="77777777" w:rsidR="00C43FD2" w:rsidRPr="00B10A76" w:rsidRDefault="00C43FD2" w:rsidP="002B53BC">
            <w:pPr>
              <w:jc w:val="center"/>
              <w:rPr>
                <w:bCs/>
                <w:sz w:val="18"/>
                <w:szCs w:val="18"/>
              </w:rPr>
            </w:pPr>
            <w:r w:rsidRPr="00B10A76">
              <w:rPr>
                <w:bCs/>
                <w:sz w:val="18"/>
                <w:szCs w:val="18"/>
              </w:rPr>
              <w:t>(</w:t>
            </w:r>
            <w:r>
              <w:rPr>
                <w:bCs/>
                <w:sz w:val="18"/>
                <w:szCs w:val="18"/>
              </w:rPr>
              <w:t>приказ первого заместителя Главы Администрации</w:t>
            </w:r>
            <w:r w:rsidRPr="00B10A76">
              <w:rPr>
                <w:bCs/>
                <w:sz w:val="18"/>
                <w:szCs w:val="18"/>
              </w:rPr>
              <w:t xml:space="preserve"> от </w:t>
            </w:r>
            <w:r>
              <w:rPr>
                <w:bCs/>
                <w:sz w:val="18"/>
                <w:szCs w:val="18"/>
              </w:rPr>
              <w:t>11.07.2023</w:t>
            </w:r>
            <w:r w:rsidRPr="00B10A76">
              <w:rPr>
                <w:bCs/>
                <w:sz w:val="18"/>
                <w:szCs w:val="18"/>
              </w:rPr>
              <w:t xml:space="preserve"> № </w:t>
            </w:r>
            <w:r>
              <w:rPr>
                <w:bCs/>
                <w:sz w:val="18"/>
                <w:szCs w:val="18"/>
              </w:rPr>
              <w:t>41</w:t>
            </w:r>
          </w:p>
          <w:p w14:paraId="147474C3" w14:textId="77777777" w:rsidR="00C43FD2" w:rsidRPr="004A511E" w:rsidRDefault="00C43FD2" w:rsidP="002B53BC">
            <w:pPr>
              <w:jc w:val="center"/>
              <w:rPr>
                <w:bCs/>
                <w:color w:val="000000"/>
                <w:sz w:val="18"/>
                <w:szCs w:val="18"/>
              </w:rPr>
            </w:pPr>
            <w:r w:rsidRPr="00B10A76">
              <w:rPr>
                <w:bCs/>
                <w:sz w:val="18"/>
                <w:szCs w:val="18"/>
              </w:rPr>
              <w:t>«О проведении аукцион</w:t>
            </w:r>
            <w:r>
              <w:rPr>
                <w:bCs/>
                <w:sz w:val="18"/>
                <w:szCs w:val="18"/>
              </w:rPr>
              <w:t>ов</w:t>
            </w:r>
            <w:r w:rsidRPr="00B10A76">
              <w:rPr>
                <w:bCs/>
                <w:sz w:val="18"/>
                <w:szCs w:val="18"/>
              </w:rPr>
              <w:t>»)</w:t>
            </w:r>
          </w:p>
        </w:tc>
      </w:tr>
    </w:tbl>
    <w:p w14:paraId="46609141" w14:textId="77777777" w:rsidR="00C43FD2" w:rsidRPr="00951E5F" w:rsidRDefault="00C43FD2" w:rsidP="00C43FD2">
      <w:pPr>
        <w:pStyle w:val="ConsPlusNormal"/>
        <w:tabs>
          <w:tab w:val="left" w:pos="142"/>
        </w:tabs>
        <w:ind w:left="-567"/>
        <w:jc w:val="both"/>
        <w:rPr>
          <w:rFonts w:ascii="Times New Roman" w:hAnsi="Times New Roman" w:cs="Times New Roman"/>
          <w:b/>
          <w:sz w:val="18"/>
          <w:szCs w:val="18"/>
        </w:rPr>
      </w:pPr>
      <w:r w:rsidRPr="00951E5F">
        <w:rPr>
          <w:rFonts w:ascii="Times New Roman" w:hAnsi="Times New Roman" w:cs="Times New Roman"/>
          <w:b/>
          <w:sz w:val="18"/>
          <w:szCs w:val="18"/>
        </w:rPr>
        <w:t>Максимально и (или) минимально допустимые параметры разрешенного строительства объекта капитального строительства:</w:t>
      </w:r>
    </w:p>
    <w:p w14:paraId="01B147C1" w14:textId="77777777" w:rsidR="00C43FD2" w:rsidRDefault="00C43FD2" w:rsidP="00C43FD2">
      <w:pPr>
        <w:tabs>
          <w:tab w:val="left" w:pos="-426"/>
        </w:tabs>
        <w:ind w:left="-567" w:right="-1"/>
        <w:jc w:val="both"/>
        <w:rPr>
          <w:color w:val="000000"/>
          <w:sz w:val="18"/>
          <w:szCs w:val="18"/>
        </w:rPr>
      </w:pPr>
      <w:r w:rsidRPr="00951E5F">
        <w:rPr>
          <w:spacing w:val="-6"/>
          <w:sz w:val="18"/>
          <w:szCs w:val="18"/>
        </w:rPr>
        <w:t>В соответствии с Правилами землепользования и застройки городского округа город Рыбинск, утвержденны</w:t>
      </w:r>
      <w:r>
        <w:rPr>
          <w:spacing w:val="-6"/>
          <w:sz w:val="18"/>
          <w:szCs w:val="18"/>
        </w:rPr>
        <w:t>ми</w:t>
      </w:r>
      <w:r w:rsidRPr="00951E5F">
        <w:rPr>
          <w:spacing w:val="-6"/>
          <w:sz w:val="18"/>
          <w:szCs w:val="18"/>
        </w:rPr>
        <w:t xml:space="preserve"> решением Муниципального Совета городского округа город Рыбинск </w:t>
      </w:r>
      <w:r w:rsidRPr="00951E5F">
        <w:rPr>
          <w:sz w:val="18"/>
          <w:szCs w:val="18"/>
        </w:rPr>
        <w:t>№ 40</w:t>
      </w:r>
      <w:r>
        <w:rPr>
          <w:sz w:val="18"/>
          <w:szCs w:val="18"/>
        </w:rPr>
        <w:t xml:space="preserve">, </w:t>
      </w:r>
      <w:r w:rsidRPr="00951E5F">
        <w:rPr>
          <w:color w:val="000000"/>
          <w:sz w:val="18"/>
          <w:szCs w:val="18"/>
        </w:rPr>
        <w:t>земельный участок расположен</w:t>
      </w:r>
      <w:r>
        <w:rPr>
          <w:color w:val="000000"/>
          <w:sz w:val="18"/>
          <w:szCs w:val="18"/>
        </w:rPr>
        <w:t>:</w:t>
      </w:r>
    </w:p>
    <w:p w14:paraId="091A6220" w14:textId="77777777" w:rsidR="00C43FD2" w:rsidRDefault="00C43FD2" w:rsidP="00C43FD2">
      <w:pPr>
        <w:tabs>
          <w:tab w:val="left" w:pos="-426"/>
        </w:tabs>
        <w:ind w:left="-567" w:right="-1"/>
        <w:jc w:val="both"/>
        <w:rPr>
          <w:spacing w:val="-6"/>
          <w:sz w:val="18"/>
          <w:szCs w:val="18"/>
        </w:rPr>
      </w:pPr>
      <w:r w:rsidRPr="002D5FDA">
        <w:rPr>
          <w:spacing w:val="-6"/>
          <w:sz w:val="18"/>
          <w:szCs w:val="18"/>
        </w:rPr>
        <w:t>–  в территориальной зоне Ж3 –</w:t>
      </w:r>
      <w:r>
        <w:rPr>
          <w:spacing w:val="-6"/>
          <w:sz w:val="18"/>
          <w:szCs w:val="18"/>
        </w:rPr>
        <w:t xml:space="preserve"> индивидуальная жилая застройка;</w:t>
      </w:r>
    </w:p>
    <w:p w14:paraId="54332324" w14:textId="77777777" w:rsidR="00C43FD2" w:rsidRDefault="00C43FD2" w:rsidP="00C43FD2">
      <w:pPr>
        <w:tabs>
          <w:tab w:val="left" w:pos="-426"/>
        </w:tabs>
        <w:ind w:left="-567" w:right="-1"/>
        <w:jc w:val="both"/>
        <w:rPr>
          <w:spacing w:val="-6"/>
          <w:sz w:val="18"/>
          <w:szCs w:val="18"/>
        </w:rPr>
      </w:pPr>
      <w:r w:rsidRPr="002D5FDA">
        <w:rPr>
          <w:spacing w:val="-6"/>
          <w:sz w:val="18"/>
          <w:szCs w:val="18"/>
        </w:rPr>
        <w:lastRenderedPageBreak/>
        <w:t>–</w:t>
      </w:r>
      <w:r>
        <w:rPr>
          <w:spacing w:val="-6"/>
          <w:sz w:val="18"/>
          <w:szCs w:val="18"/>
        </w:rPr>
        <w:t xml:space="preserve"> </w:t>
      </w:r>
      <w:r w:rsidRPr="00314CD5">
        <w:rPr>
          <w:spacing w:val="-6"/>
          <w:sz w:val="18"/>
          <w:szCs w:val="18"/>
        </w:rPr>
        <w:t xml:space="preserve">в зоне распространения </w:t>
      </w:r>
      <w:proofErr w:type="spellStart"/>
      <w:r w:rsidRPr="00314CD5">
        <w:rPr>
          <w:spacing w:val="-6"/>
          <w:sz w:val="18"/>
          <w:szCs w:val="18"/>
        </w:rPr>
        <w:t>пучинистых</w:t>
      </w:r>
      <w:proofErr w:type="spellEnd"/>
      <w:r w:rsidRPr="00314CD5">
        <w:rPr>
          <w:spacing w:val="-6"/>
          <w:sz w:val="18"/>
          <w:szCs w:val="18"/>
        </w:rPr>
        <w:t xml:space="preserve"> грунтов.</w:t>
      </w:r>
    </w:p>
    <w:p w14:paraId="48D811C8" w14:textId="77777777" w:rsidR="00C43FD2" w:rsidRPr="004C4714" w:rsidRDefault="00C43FD2" w:rsidP="00C43FD2">
      <w:pPr>
        <w:widowControl w:val="0"/>
        <w:adjustRightInd w:val="0"/>
        <w:ind w:left="-567"/>
        <w:jc w:val="both"/>
        <w:rPr>
          <w:sz w:val="18"/>
          <w:szCs w:val="18"/>
        </w:rPr>
      </w:pPr>
      <w:r>
        <w:rPr>
          <w:sz w:val="18"/>
          <w:szCs w:val="18"/>
        </w:rPr>
        <w:t>М</w:t>
      </w:r>
      <w:r w:rsidRPr="004C4714">
        <w:rPr>
          <w:sz w:val="18"/>
          <w:szCs w:val="18"/>
        </w:rPr>
        <w:t>аксимально допустимые параметры разрешенного строительства – 30% от площади земельного участка (</w:t>
      </w:r>
      <w:r>
        <w:rPr>
          <w:sz w:val="18"/>
          <w:szCs w:val="18"/>
        </w:rPr>
        <w:t>364,5</w:t>
      </w:r>
      <w:r w:rsidRPr="004C4714">
        <w:rPr>
          <w:sz w:val="18"/>
          <w:szCs w:val="18"/>
        </w:rPr>
        <w:t xml:space="preserve"> </w:t>
      </w:r>
      <w:proofErr w:type="spellStart"/>
      <w:r w:rsidRPr="004C4714">
        <w:rPr>
          <w:sz w:val="18"/>
          <w:szCs w:val="18"/>
        </w:rPr>
        <w:t>кв.м</w:t>
      </w:r>
      <w:proofErr w:type="spellEnd"/>
      <w:r w:rsidRPr="004C4714">
        <w:rPr>
          <w:sz w:val="18"/>
          <w:szCs w:val="18"/>
        </w:rPr>
        <w:t xml:space="preserve">.), </w:t>
      </w:r>
      <w:r>
        <w:rPr>
          <w:sz w:val="18"/>
          <w:szCs w:val="18"/>
        </w:rPr>
        <w:t>максимальная</w:t>
      </w:r>
      <w:r w:rsidRPr="004C4714">
        <w:rPr>
          <w:sz w:val="18"/>
          <w:szCs w:val="18"/>
        </w:rPr>
        <w:t xml:space="preserve"> площадь объекта капитального строительства – </w:t>
      </w:r>
      <w:r>
        <w:rPr>
          <w:sz w:val="18"/>
          <w:szCs w:val="18"/>
        </w:rPr>
        <w:t>1093,5</w:t>
      </w:r>
      <w:r w:rsidRPr="004C4714">
        <w:rPr>
          <w:sz w:val="18"/>
          <w:szCs w:val="18"/>
        </w:rPr>
        <w:t xml:space="preserve"> </w:t>
      </w:r>
      <w:proofErr w:type="spellStart"/>
      <w:r w:rsidRPr="004C4714">
        <w:rPr>
          <w:sz w:val="18"/>
          <w:szCs w:val="18"/>
        </w:rPr>
        <w:t>кв.м</w:t>
      </w:r>
      <w:proofErr w:type="spellEnd"/>
      <w:r w:rsidRPr="004C4714">
        <w:rPr>
          <w:sz w:val="18"/>
          <w:szCs w:val="18"/>
        </w:rPr>
        <w:t>.</w:t>
      </w:r>
      <w:r>
        <w:rPr>
          <w:sz w:val="18"/>
          <w:szCs w:val="18"/>
        </w:rPr>
        <w:t xml:space="preserve"> Предельное количество этажей – 3.</w:t>
      </w:r>
    </w:p>
    <w:p w14:paraId="242EFDEC" w14:textId="77777777" w:rsidR="00C43FD2" w:rsidRDefault="00C43FD2" w:rsidP="00C43FD2">
      <w:pPr>
        <w:ind w:left="-567" w:right="-142"/>
        <w:jc w:val="both"/>
        <w:rPr>
          <w:rFonts w:eastAsia="Calibri"/>
          <w:b/>
          <w:bCs/>
          <w:sz w:val="18"/>
          <w:szCs w:val="18"/>
        </w:rPr>
      </w:pPr>
      <w:r w:rsidRPr="00951E5F">
        <w:rPr>
          <w:rFonts w:eastAsia="Calibri"/>
          <w:b/>
          <w:bCs/>
          <w:sz w:val="18"/>
          <w:szCs w:val="18"/>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w:t>
      </w:r>
    </w:p>
    <w:p w14:paraId="39D01F86" w14:textId="77777777" w:rsidR="00C43FD2" w:rsidRPr="0030296D" w:rsidRDefault="00C43FD2" w:rsidP="00C43FD2">
      <w:pPr>
        <w:ind w:left="-567"/>
        <w:jc w:val="both"/>
        <w:rPr>
          <w:sz w:val="18"/>
          <w:szCs w:val="18"/>
        </w:rPr>
      </w:pPr>
      <w:r w:rsidRPr="0030296D">
        <w:rPr>
          <w:sz w:val="18"/>
          <w:szCs w:val="18"/>
        </w:rPr>
        <w:t xml:space="preserve">ООО «Рыбинская генерация» от </w:t>
      </w:r>
      <w:r>
        <w:rPr>
          <w:sz w:val="18"/>
          <w:szCs w:val="18"/>
        </w:rPr>
        <w:t>02.12.2022</w:t>
      </w:r>
      <w:r w:rsidRPr="0030296D">
        <w:rPr>
          <w:sz w:val="18"/>
          <w:szCs w:val="18"/>
        </w:rPr>
        <w:t xml:space="preserve"> № </w:t>
      </w:r>
      <w:r>
        <w:rPr>
          <w:sz w:val="18"/>
          <w:szCs w:val="18"/>
        </w:rPr>
        <w:t>14/11831</w:t>
      </w:r>
      <w:r w:rsidRPr="0030296D">
        <w:rPr>
          <w:sz w:val="18"/>
          <w:szCs w:val="18"/>
        </w:rPr>
        <w:t>:</w:t>
      </w:r>
    </w:p>
    <w:p w14:paraId="00563AE4" w14:textId="77777777" w:rsidR="00C43FD2" w:rsidRDefault="00C43FD2" w:rsidP="00C43FD2">
      <w:pPr>
        <w:ind w:left="-567"/>
        <w:jc w:val="both"/>
        <w:rPr>
          <w:sz w:val="18"/>
          <w:szCs w:val="18"/>
        </w:rPr>
      </w:pPr>
      <w:r>
        <w:rPr>
          <w:sz w:val="18"/>
          <w:szCs w:val="18"/>
        </w:rPr>
        <w:t xml:space="preserve">В районе указанного земельного участка тепловые сети ООО «Рыбинская генерация» отсутствуют. </w:t>
      </w:r>
    </w:p>
    <w:p w14:paraId="071DDCD4" w14:textId="77777777" w:rsidR="00C43FD2" w:rsidRPr="00BB5DF2" w:rsidRDefault="00C43FD2" w:rsidP="00C43FD2">
      <w:pPr>
        <w:autoSpaceDE w:val="0"/>
        <w:autoSpaceDN w:val="0"/>
        <w:ind w:left="-567"/>
        <w:jc w:val="both"/>
        <w:rPr>
          <w:rFonts w:eastAsia="Calibri"/>
          <w:bCs/>
          <w:sz w:val="18"/>
          <w:szCs w:val="18"/>
        </w:rPr>
      </w:pPr>
      <w:r w:rsidRPr="00BB5DF2">
        <w:rPr>
          <w:rFonts w:eastAsia="Calibri"/>
          <w:bCs/>
          <w:sz w:val="18"/>
          <w:szCs w:val="18"/>
        </w:rPr>
        <w:t xml:space="preserve">ОАО «РЫБИНСКГАЗСЕРВИС» от </w:t>
      </w:r>
      <w:r>
        <w:rPr>
          <w:rFonts w:eastAsia="Calibri"/>
          <w:bCs/>
          <w:sz w:val="18"/>
          <w:szCs w:val="18"/>
        </w:rPr>
        <w:t>01.12.2022</w:t>
      </w:r>
      <w:r w:rsidRPr="00BB5DF2">
        <w:rPr>
          <w:rFonts w:eastAsia="Calibri"/>
          <w:bCs/>
          <w:sz w:val="18"/>
          <w:szCs w:val="18"/>
        </w:rPr>
        <w:t xml:space="preserve"> № </w:t>
      </w:r>
      <w:r>
        <w:rPr>
          <w:rFonts w:eastAsia="Calibri"/>
          <w:bCs/>
          <w:sz w:val="18"/>
          <w:szCs w:val="18"/>
        </w:rPr>
        <w:t>5790/2</w:t>
      </w:r>
      <w:r w:rsidRPr="00BB5DF2">
        <w:rPr>
          <w:rFonts w:eastAsia="Calibri"/>
          <w:bCs/>
          <w:sz w:val="18"/>
          <w:szCs w:val="18"/>
        </w:rPr>
        <w:t>:</w:t>
      </w:r>
    </w:p>
    <w:p w14:paraId="1FAD53A3" w14:textId="77777777" w:rsidR="00C43FD2" w:rsidRDefault="00C43FD2" w:rsidP="00C43FD2">
      <w:pPr>
        <w:autoSpaceDE w:val="0"/>
        <w:autoSpaceDN w:val="0"/>
        <w:ind w:left="-567"/>
        <w:jc w:val="both"/>
        <w:rPr>
          <w:rFonts w:eastAsia="Calibri"/>
          <w:bCs/>
          <w:sz w:val="18"/>
          <w:szCs w:val="18"/>
        </w:rPr>
      </w:pPr>
      <w:r w:rsidRPr="00BB5DF2">
        <w:rPr>
          <w:rFonts w:eastAsia="Calibri"/>
          <w:bCs/>
          <w:sz w:val="18"/>
          <w:szCs w:val="18"/>
        </w:rPr>
        <w:t>ОАО «</w:t>
      </w:r>
      <w:proofErr w:type="spellStart"/>
      <w:r w:rsidRPr="00BB5DF2">
        <w:rPr>
          <w:rFonts w:eastAsia="Calibri"/>
          <w:bCs/>
          <w:sz w:val="18"/>
          <w:szCs w:val="18"/>
        </w:rPr>
        <w:t>Рыбинскгазсервис</w:t>
      </w:r>
      <w:proofErr w:type="spellEnd"/>
      <w:r w:rsidRPr="00BB5DF2">
        <w:rPr>
          <w:rFonts w:eastAsia="Calibri"/>
          <w:bCs/>
          <w:sz w:val="18"/>
          <w:szCs w:val="18"/>
        </w:rPr>
        <w:t xml:space="preserve">» имеет техническую возможность транспортировки природного газа для газоснабжения планируемого объекта капитального строительства на данном земельном участке. Максимальное потребление природного газа на участке </w:t>
      </w:r>
      <w:r>
        <w:rPr>
          <w:rFonts w:eastAsia="Calibri"/>
          <w:bCs/>
          <w:sz w:val="18"/>
          <w:szCs w:val="18"/>
        </w:rPr>
        <w:t>–</w:t>
      </w:r>
      <w:r w:rsidRPr="00BB5DF2">
        <w:rPr>
          <w:rFonts w:eastAsia="Calibri"/>
          <w:bCs/>
          <w:sz w:val="18"/>
          <w:szCs w:val="18"/>
        </w:rPr>
        <w:t xml:space="preserve"> </w:t>
      </w:r>
      <w:r>
        <w:rPr>
          <w:rFonts w:eastAsia="Calibri"/>
          <w:bCs/>
          <w:sz w:val="18"/>
          <w:szCs w:val="18"/>
        </w:rPr>
        <w:t xml:space="preserve">10 </w:t>
      </w:r>
      <w:r w:rsidRPr="00BB5DF2">
        <w:rPr>
          <w:rFonts w:eastAsia="Calibri"/>
          <w:bCs/>
          <w:sz w:val="18"/>
          <w:szCs w:val="18"/>
        </w:rPr>
        <w:t>м</w:t>
      </w:r>
      <w:r w:rsidRPr="00BB5DF2">
        <w:rPr>
          <w:rFonts w:eastAsia="Calibri"/>
          <w:bCs/>
          <w:sz w:val="18"/>
          <w:szCs w:val="18"/>
          <w:vertAlign w:val="superscript"/>
        </w:rPr>
        <w:t>3</w:t>
      </w:r>
      <w:r w:rsidRPr="00BB5DF2">
        <w:rPr>
          <w:rFonts w:eastAsia="Calibri"/>
          <w:bCs/>
          <w:sz w:val="18"/>
          <w:szCs w:val="18"/>
        </w:rPr>
        <w:t>/</w:t>
      </w:r>
      <w:r>
        <w:rPr>
          <w:rFonts w:eastAsia="Calibri"/>
          <w:bCs/>
          <w:sz w:val="18"/>
          <w:szCs w:val="18"/>
        </w:rPr>
        <w:t>час</w:t>
      </w:r>
      <w:r w:rsidRPr="00BB5DF2">
        <w:rPr>
          <w:rFonts w:eastAsia="Calibri"/>
          <w:bCs/>
          <w:sz w:val="18"/>
          <w:szCs w:val="18"/>
        </w:rPr>
        <w:t>. Срок подключения –</w:t>
      </w:r>
      <w:r>
        <w:rPr>
          <w:rFonts w:eastAsia="Calibri"/>
          <w:bCs/>
          <w:sz w:val="18"/>
          <w:szCs w:val="18"/>
        </w:rPr>
        <w:t xml:space="preserve"> 135 дней</w:t>
      </w:r>
      <w:r w:rsidRPr="00BB5DF2">
        <w:rPr>
          <w:rFonts w:eastAsia="Calibri"/>
          <w:bCs/>
          <w:sz w:val="18"/>
          <w:szCs w:val="18"/>
        </w:rPr>
        <w:t xml:space="preserve">. Ближайшая точка </w:t>
      </w:r>
      <w:r>
        <w:rPr>
          <w:rFonts w:eastAsia="Calibri"/>
          <w:bCs/>
          <w:sz w:val="18"/>
          <w:szCs w:val="18"/>
        </w:rPr>
        <w:t xml:space="preserve">присоединения к сетям газораспределения – газопровод низкого давления, проложенный к дому № 17 по ул. 1-я </w:t>
      </w:r>
      <w:proofErr w:type="spellStart"/>
      <w:r>
        <w:rPr>
          <w:rFonts w:eastAsia="Calibri"/>
          <w:bCs/>
          <w:sz w:val="18"/>
          <w:szCs w:val="18"/>
        </w:rPr>
        <w:t>Тарнопольская</w:t>
      </w:r>
      <w:proofErr w:type="spellEnd"/>
      <w:r>
        <w:rPr>
          <w:rFonts w:eastAsia="Calibri"/>
          <w:bCs/>
          <w:sz w:val="18"/>
          <w:szCs w:val="18"/>
        </w:rPr>
        <w:t xml:space="preserve"> г. Рыбинск. Газоснабжение объекта капитального строительства будет осуществляться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утвержденными Постановлением Правительства Российской Федерации от 13.09.2021г. № 1547 (далее Правила).</w:t>
      </w:r>
    </w:p>
    <w:p w14:paraId="576E52EB" w14:textId="77777777" w:rsidR="00C43FD2" w:rsidRDefault="00C43FD2" w:rsidP="00C43FD2">
      <w:pPr>
        <w:autoSpaceDE w:val="0"/>
        <w:autoSpaceDN w:val="0"/>
        <w:ind w:left="-567"/>
        <w:jc w:val="both"/>
        <w:rPr>
          <w:rFonts w:eastAsia="Calibri"/>
          <w:bCs/>
          <w:sz w:val="18"/>
          <w:szCs w:val="18"/>
        </w:rPr>
      </w:pPr>
      <w:r>
        <w:rPr>
          <w:rFonts w:eastAsia="Calibri"/>
          <w:bCs/>
          <w:sz w:val="18"/>
          <w:szCs w:val="18"/>
        </w:rPr>
        <w:t>Приказ ФАС России от 11.11.2021 № 1256/21 «О внесении изменений в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 августа 2018 г. № 1151/18» (Зарегистрировано в Минюсте России 03.12.2021 № 66193».</w:t>
      </w:r>
    </w:p>
    <w:p w14:paraId="3E6FF39A" w14:textId="77777777" w:rsidR="00C43FD2" w:rsidRDefault="00C43FD2" w:rsidP="00C43FD2">
      <w:pPr>
        <w:autoSpaceDE w:val="0"/>
        <w:autoSpaceDN w:val="0"/>
        <w:ind w:left="-567"/>
        <w:jc w:val="both"/>
        <w:rPr>
          <w:rFonts w:eastAsia="Calibri"/>
          <w:bCs/>
          <w:sz w:val="18"/>
          <w:szCs w:val="18"/>
        </w:rPr>
      </w:pPr>
      <w:r>
        <w:rPr>
          <w:rFonts w:eastAsia="Calibri"/>
          <w:bCs/>
          <w:sz w:val="18"/>
          <w:szCs w:val="18"/>
        </w:rPr>
        <w:t xml:space="preserve">Срок действия настоящих технических </w:t>
      </w:r>
      <w:proofErr w:type="gramStart"/>
      <w:r>
        <w:rPr>
          <w:rFonts w:eastAsia="Calibri"/>
          <w:bCs/>
          <w:sz w:val="18"/>
          <w:szCs w:val="18"/>
        </w:rPr>
        <w:t>условий  -</w:t>
      </w:r>
      <w:proofErr w:type="gramEnd"/>
      <w:r>
        <w:rPr>
          <w:rFonts w:eastAsia="Calibri"/>
          <w:bCs/>
          <w:sz w:val="18"/>
          <w:szCs w:val="18"/>
        </w:rPr>
        <w:t xml:space="preserve"> 3 года.</w:t>
      </w:r>
    </w:p>
    <w:p w14:paraId="67E11E3B" w14:textId="77777777" w:rsidR="00C43FD2" w:rsidRPr="00BB5DF2" w:rsidRDefault="00C43FD2" w:rsidP="00C43FD2">
      <w:pPr>
        <w:autoSpaceDE w:val="0"/>
        <w:autoSpaceDN w:val="0"/>
        <w:ind w:left="-567"/>
        <w:jc w:val="both"/>
        <w:rPr>
          <w:rFonts w:eastAsia="Calibri"/>
          <w:bCs/>
          <w:sz w:val="18"/>
          <w:szCs w:val="18"/>
        </w:rPr>
      </w:pPr>
      <w:r w:rsidRPr="00BB5DF2">
        <w:rPr>
          <w:rFonts w:eastAsia="Calibri"/>
          <w:bCs/>
          <w:sz w:val="18"/>
          <w:szCs w:val="18"/>
        </w:rPr>
        <w:t xml:space="preserve">ГП ЯО «СЕВЕРНЫЙ ВОДОКАНАЛ» от </w:t>
      </w:r>
      <w:r>
        <w:rPr>
          <w:rFonts w:eastAsia="Calibri"/>
          <w:bCs/>
          <w:sz w:val="18"/>
          <w:szCs w:val="18"/>
        </w:rPr>
        <w:t>29.11.2022</w:t>
      </w:r>
      <w:r w:rsidRPr="00BB5DF2">
        <w:rPr>
          <w:rFonts w:eastAsia="Calibri"/>
          <w:bCs/>
          <w:sz w:val="18"/>
          <w:szCs w:val="18"/>
        </w:rPr>
        <w:t xml:space="preserve"> № </w:t>
      </w:r>
      <w:r>
        <w:rPr>
          <w:rFonts w:eastAsia="Calibri"/>
          <w:bCs/>
          <w:sz w:val="18"/>
          <w:szCs w:val="18"/>
        </w:rPr>
        <w:t>5543</w:t>
      </w:r>
      <w:r w:rsidRPr="00BB5DF2">
        <w:rPr>
          <w:rFonts w:eastAsia="Calibri"/>
          <w:bCs/>
          <w:sz w:val="18"/>
          <w:szCs w:val="18"/>
        </w:rPr>
        <w:t>:</w:t>
      </w:r>
    </w:p>
    <w:p w14:paraId="42519B9E" w14:textId="77777777" w:rsidR="00C43FD2" w:rsidRPr="00BB5DF2" w:rsidRDefault="00C43FD2" w:rsidP="00C43FD2">
      <w:pPr>
        <w:autoSpaceDE w:val="0"/>
        <w:autoSpaceDN w:val="0"/>
        <w:ind w:left="-567"/>
        <w:jc w:val="both"/>
        <w:rPr>
          <w:i/>
          <w:sz w:val="18"/>
          <w:szCs w:val="18"/>
          <w:u w:val="single"/>
        </w:rPr>
      </w:pPr>
      <w:r w:rsidRPr="00BB5DF2">
        <w:rPr>
          <w:i/>
          <w:sz w:val="18"/>
          <w:szCs w:val="18"/>
          <w:u w:val="single"/>
        </w:rPr>
        <w:t>Водопровод</w:t>
      </w:r>
    </w:p>
    <w:p w14:paraId="4FCBE29A" w14:textId="77777777" w:rsidR="00C43FD2" w:rsidRPr="00BB5DF2" w:rsidRDefault="00C43FD2" w:rsidP="00C43FD2">
      <w:pPr>
        <w:autoSpaceDE w:val="0"/>
        <w:autoSpaceDN w:val="0"/>
        <w:ind w:left="-567"/>
        <w:jc w:val="both"/>
        <w:rPr>
          <w:sz w:val="18"/>
          <w:szCs w:val="18"/>
        </w:rPr>
      </w:pPr>
      <w:r w:rsidRPr="00BB5DF2">
        <w:rPr>
          <w:sz w:val="18"/>
          <w:szCs w:val="18"/>
        </w:rPr>
        <w:t xml:space="preserve">Точка подключения водопроводного ввода на объект – существующий </w:t>
      </w:r>
      <w:r>
        <w:rPr>
          <w:sz w:val="18"/>
          <w:szCs w:val="18"/>
        </w:rPr>
        <w:t>водопровод</w:t>
      </w:r>
      <w:r w:rsidRPr="00BB5DF2">
        <w:rPr>
          <w:sz w:val="18"/>
          <w:szCs w:val="18"/>
        </w:rPr>
        <w:t xml:space="preserve"> Ø</w:t>
      </w:r>
      <w:r>
        <w:rPr>
          <w:sz w:val="18"/>
          <w:szCs w:val="18"/>
        </w:rPr>
        <w:t xml:space="preserve">150 </w:t>
      </w:r>
      <w:r w:rsidRPr="00BB5DF2">
        <w:rPr>
          <w:sz w:val="18"/>
          <w:szCs w:val="18"/>
        </w:rPr>
        <w:t xml:space="preserve">мм, проходящий </w:t>
      </w:r>
      <w:r>
        <w:rPr>
          <w:sz w:val="18"/>
          <w:szCs w:val="18"/>
        </w:rPr>
        <w:t xml:space="preserve">в районе д. 23 по ул. Ширшова. </w:t>
      </w:r>
      <w:r w:rsidRPr="00BB5DF2">
        <w:rPr>
          <w:sz w:val="18"/>
          <w:szCs w:val="18"/>
        </w:rPr>
        <w:t xml:space="preserve">(координаты </w:t>
      </w:r>
      <w:r w:rsidRPr="00BB5DF2">
        <w:rPr>
          <w:sz w:val="18"/>
          <w:szCs w:val="18"/>
          <w:lang w:val="en-US"/>
        </w:rPr>
        <w:t>X</w:t>
      </w:r>
      <w:r w:rsidRPr="00BB5DF2">
        <w:rPr>
          <w:sz w:val="18"/>
          <w:szCs w:val="18"/>
        </w:rPr>
        <w:t xml:space="preserve"> </w:t>
      </w:r>
      <w:r>
        <w:rPr>
          <w:sz w:val="18"/>
          <w:szCs w:val="18"/>
        </w:rPr>
        <w:t>1271991</w:t>
      </w:r>
      <w:r w:rsidRPr="00BB5DF2">
        <w:rPr>
          <w:sz w:val="18"/>
          <w:szCs w:val="18"/>
        </w:rPr>
        <w:t xml:space="preserve">; </w:t>
      </w:r>
      <w:r w:rsidRPr="00BB5DF2">
        <w:rPr>
          <w:sz w:val="18"/>
          <w:szCs w:val="18"/>
          <w:lang w:val="en-US"/>
        </w:rPr>
        <w:t>Y</w:t>
      </w:r>
      <w:r>
        <w:rPr>
          <w:sz w:val="18"/>
          <w:szCs w:val="18"/>
        </w:rPr>
        <w:t xml:space="preserve"> 422214</w:t>
      </w:r>
      <w:r w:rsidRPr="00BB5DF2">
        <w:rPr>
          <w:sz w:val="18"/>
          <w:szCs w:val="18"/>
        </w:rPr>
        <w:t>).</w:t>
      </w:r>
    </w:p>
    <w:p w14:paraId="5BC0FE7E" w14:textId="77777777" w:rsidR="00C43FD2" w:rsidRPr="00BB5DF2" w:rsidRDefault="00C43FD2" w:rsidP="00C43FD2">
      <w:pPr>
        <w:autoSpaceDE w:val="0"/>
        <w:autoSpaceDN w:val="0"/>
        <w:ind w:left="-567"/>
        <w:jc w:val="both"/>
        <w:rPr>
          <w:i/>
          <w:sz w:val="18"/>
          <w:szCs w:val="18"/>
          <w:u w:val="single"/>
        </w:rPr>
      </w:pPr>
      <w:r w:rsidRPr="00BB5DF2">
        <w:rPr>
          <w:i/>
          <w:sz w:val="18"/>
          <w:szCs w:val="18"/>
          <w:u w:val="single"/>
        </w:rPr>
        <w:t>Канализация</w:t>
      </w:r>
    </w:p>
    <w:p w14:paraId="15F00BBB" w14:textId="77777777" w:rsidR="00C43FD2" w:rsidRDefault="00C43FD2" w:rsidP="00C43FD2">
      <w:pPr>
        <w:autoSpaceDE w:val="0"/>
        <w:autoSpaceDN w:val="0"/>
        <w:ind w:left="-567"/>
        <w:jc w:val="both"/>
        <w:rPr>
          <w:sz w:val="18"/>
          <w:szCs w:val="18"/>
        </w:rPr>
      </w:pPr>
      <w:r>
        <w:rPr>
          <w:sz w:val="18"/>
          <w:szCs w:val="18"/>
        </w:rPr>
        <w:t xml:space="preserve">Точка подключения сброса стоков от объекта – существующий колодец, установленный на канализационной сети </w:t>
      </w:r>
      <w:r w:rsidRPr="00BB5DF2">
        <w:rPr>
          <w:sz w:val="18"/>
          <w:szCs w:val="18"/>
        </w:rPr>
        <w:t>Ø</w:t>
      </w:r>
      <w:r>
        <w:rPr>
          <w:sz w:val="18"/>
          <w:szCs w:val="18"/>
        </w:rPr>
        <w:t xml:space="preserve">150 </w:t>
      </w:r>
      <w:r w:rsidRPr="00BB5DF2">
        <w:rPr>
          <w:sz w:val="18"/>
          <w:szCs w:val="18"/>
        </w:rPr>
        <w:t>мм</w:t>
      </w:r>
      <w:r>
        <w:rPr>
          <w:sz w:val="18"/>
          <w:szCs w:val="18"/>
        </w:rPr>
        <w:t xml:space="preserve">, проходящей в районе д. 23 по ул. Ширшова </w:t>
      </w:r>
      <w:r w:rsidRPr="00BB5DF2">
        <w:rPr>
          <w:sz w:val="18"/>
          <w:szCs w:val="18"/>
        </w:rPr>
        <w:t xml:space="preserve">(координаты </w:t>
      </w:r>
      <w:r w:rsidRPr="00BB5DF2">
        <w:rPr>
          <w:sz w:val="18"/>
          <w:szCs w:val="18"/>
          <w:lang w:val="en-US"/>
        </w:rPr>
        <w:t>X</w:t>
      </w:r>
      <w:r w:rsidRPr="00BB5DF2">
        <w:rPr>
          <w:sz w:val="18"/>
          <w:szCs w:val="18"/>
        </w:rPr>
        <w:t xml:space="preserve"> </w:t>
      </w:r>
      <w:r>
        <w:rPr>
          <w:sz w:val="18"/>
          <w:szCs w:val="18"/>
        </w:rPr>
        <w:t>1272059</w:t>
      </w:r>
      <w:r w:rsidRPr="00BB5DF2">
        <w:rPr>
          <w:sz w:val="18"/>
          <w:szCs w:val="18"/>
        </w:rPr>
        <w:t xml:space="preserve">; </w:t>
      </w:r>
      <w:r w:rsidRPr="00BB5DF2">
        <w:rPr>
          <w:sz w:val="18"/>
          <w:szCs w:val="18"/>
          <w:lang w:val="en-US"/>
        </w:rPr>
        <w:t>Y</w:t>
      </w:r>
      <w:r>
        <w:rPr>
          <w:sz w:val="18"/>
          <w:szCs w:val="18"/>
        </w:rPr>
        <w:t xml:space="preserve"> 422219</w:t>
      </w:r>
      <w:r w:rsidRPr="00BB5DF2">
        <w:rPr>
          <w:sz w:val="18"/>
          <w:szCs w:val="18"/>
        </w:rPr>
        <w:t>).</w:t>
      </w:r>
    </w:p>
    <w:p w14:paraId="34FEC440" w14:textId="77777777" w:rsidR="00C43FD2" w:rsidRDefault="00C43FD2" w:rsidP="00C43FD2">
      <w:pPr>
        <w:autoSpaceDE w:val="0"/>
        <w:autoSpaceDN w:val="0"/>
        <w:ind w:left="-567"/>
        <w:jc w:val="both"/>
        <w:rPr>
          <w:sz w:val="18"/>
          <w:szCs w:val="18"/>
        </w:rPr>
      </w:pPr>
      <w:proofErr w:type="spellStart"/>
      <w:r>
        <w:rPr>
          <w:sz w:val="18"/>
          <w:szCs w:val="18"/>
        </w:rPr>
        <w:t>Канализование</w:t>
      </w:r>
      <w:proofErr w:type="spellEnd"/>
      <w:r>
        <w:rPr>
          <w:sz w:val="18"/>
          <w:szCs w:val="18"/>
        </w:rPr>
        <w:t xml:space="preserve"> объекта можно выполнить только путем устройства напорной канализации.</w:t>
      </w:r>
    </w:p>
    <w:p w14:paraId="2CBB9162" w14:textId="77777777" w:rsidR="00C43FD2" w:rsidRPr="00BB5DF2" w:rsidRDefault="00C43FD2" w:rsidP="00C43FD2">
      <w:pPr>
        <w:autoSpaceDE w:val="0"/>
        <w:autoSpaceDN w:val="0"/>
        <w:ind w:left="-567"/>
        <w:jc w:val="both"/>
        <w:rPr>
          <w:i/>
          <w:sz w:val="18"/>
          <w:szCs w:val="18"/>
          <w:u w:val="single"/>
        </w:rPr>
      </w:pPr>
      <w:r w:rsidRPr="00BB5DF2">
        <w:rPr>
          <w:i/>
          <w:sz w:val="18"/>
          <w:szCs w:val="18"/>
          <w:u w:val="single"/>
        </w:rPr>
        <w:t>Примечание</w:t>
      </w:r>
    </w:p>
    <w:p w14:paraId="32C5370B" w14:textId="77777777" w:rsidR="00C43FD2" w:rsidRPr="00BB5DF2" w:rsidRDefault="00C43FD2" w:rsidP="00C43FD2">
      <w:pPr>
        <w:tabs>
          <w:tab w:val="left" w:pos="426"/>
        </w:tabs>
        <w:autoSpaceDE w:val="0"/>
        <w:autoSpaceDN w:val="0"/>
        <w:ind w:left="-567"/>
        <w:jc w:val="both"/>
        <w:rPr>
          <w:rFonts w:eastAsia="Calibri"/>
          <w:bCs/>
          <w:sz w:val="18"/>
          <w:szCs w:val="18"/>
        </w:rPr>
      </w:pPr>
      <w:r w:rsidRPr="00BB5DF2">
        <w:rPr>
          <w:rFonts w:eastAsia="Calibri"/>
          <w:bCs/>
          <w:sz w:val="18"/>
          <w:szCs w:val="18"/>
        </w:rPr>
        <w:t>Максимальная нагрузка</w:t>
      </w:r>
      <w:r>
        <w:rPr>
          <w:rFonts w:eastAsia="Calibri"/>
          <w:bCs/>
          <w:sz w:val="18"/>
          <w:szCs w:val="18"/>
        </w:rPr>
        <w:t xml:space="preserve"> в точках подключения</w:t>
      </w:r>
      <w:r w:rsidRPr="00BB5DF2">
        <w:rPr>
          <w:rFonts w:eastAsia="Calibri"/>
          <w:bCs/>
          <w:sz w:val="18"/>
          <w:szCs w:val="18"/>
        </w:rPr>
        <w:t xml:space="preserve">: водопровода - </w:t>
      </w:r>
      <w:r>
        <w:rPr>
          <w:rFonts w:eastAsia="Calibri"/>
          <w:bCs/>
          <w:sz w:val="18"/>
          <w:szCs w:val="18"/>
        </w:rPr>
        <w:t>5</w:t>
      </w:r>
      <w:r w:rsidRPr="00BB5DF2">
        <w:rPr>
          <w:rFonts w:eastAsia="Calibri"/>
          <w:bCs/>
          <w:sz w:val="18"/>
          <w:szCs w:val="18"/>
        </w:rPr>
        <w:t xml:space="preserve"> м</w:t>
      </w:r>
      <w:r w:rsidRPr="00BB5DF2">
        <w:rPr>
          <w:rFonts w:eastAsia="Calibri"/>
          <w:bCs/>
          <w:sz w:val="18"/>
          <w:szCs w:val="18"/>
          <w:vertAlign w:val="superscript"/>
        </w:rPr>
        <w:t>3</w:t>
      </w:r>
      <w:r w:rsidRPr="00BB5DF2">
        <w:rPr>
          <w:rFonts w:eastAsia="Calibri"/>
          <w:bCs/>
          <w:sz w:val="18"/>
          <w:szCs w:val="18"/>
        </w:rPr>
        <w:t>/</w:t>
      </w:r>
      <w:proofErr w:type="spellStart"/>
      <w:r w:rsidRPr="00BB5DF2">
        <w:rPr>
          <w:rFonts w:eastAsia="Calibri"/>
          <w:bCs/>
          <w:sz w:val="18"/>
          <w:szCs w:val="18"/>
        </w:rPr>
        <w:t>сут</w:t>
      </w:r>
      <w:proofErr w:type="spellEnd"/>
      <w:r>
        <w:rPr>
          <w:rFonts w:eastAsia="Calibri"/>
          <w:bCs/>
          <w:sz w:val="18"/>
          <w:szCs w:val="18"/>
        </w:rPr>
        <w:t>.; канализации - 5</w:t>
      </w:r>
      <w:r w:rsidRPr="00BB5DF2">
        <w:rPr>
          <w:rFonts w:eastAsia="Calibri"/>
          <w:bCs/>
          <w:sz w:val="18"/>
          <w:szCs w:val="18"/>
        </w:rPr>
        <w:t xml:space="preserve"> м</w:t>
      </w:r>
      <w:r w:rsidRPr="00BB5DF2">
        <w:rPr>
          <w:rFonts w:eastAsia="Calibri"/>
          <w:bCs/>
          <w:sz w:val="18"/>
          <w:szCs w:val="18"/>
          <w:vertAlign w:val="superscript"/>
        </w:rPr>
        <w:t>3</w:t>
      </w:r>
      <w:r w:rsidRPr="00BB5DF2">
        <w:rPr>
          <w:rFonts w:eastAsia="Calibri"/>
          <w:bCs/>
          <w:sz w:val="18"/>
          <w:szCs w:val="18"/>
        </w:rPr>
        <w:t>/</w:t>
      </w:r>
      <w:proofErr w:type="spellStart"/>
      <w:r w:rsidRPr="00BB5DF2">
        <w:rPr>
          <w:rFonts w:eastAsia="Calibri"/>
          <w:bCs/>
          <w:sz w:val="18"/>
          <w:szCs w:val="18"/>
        </w:rPr>
        <w:t>сут</w:t>
      </w:r>
      <w:proofErr w:type="spellEnd"/>
      <w:r>
        <w:rPr>
          <w:rFonts w:eastAsia="Calibri"/>
          <w:bCs/>
          <w:sz w:val="18"/>
          <w:szCs w:val="18"/>
        </w:rPr>
        <w:t>.</w:t>
      </w:r>
    </w:p>
    <w:p w14:paraId="52DD5DB0" w14:textId="77777777" w:rsidR="00C43FD2" w:rsidRDefault="00C43FD2" w:rsidP="00C43FD2">
      <w:pPr>
        <w:tabs>
          <w:tab w:val="left" w:pos="426"/>
        </w:tabs>
        <w:autoSpaceDE w:val="0"/>
        <w:autoSpaceDN w:val="0"/>
        <w:ind w:left="-567"/>
        <w:jc w:val="both"/>
        <w:rPr>
          <w:rFonts w:eastAsia="Calibri"/>
          <w:bCs/>
          <w:sz w:val="18"/>
          <w:szCs w:val="18"/>
        </w:rPr>
      </w:pPr>
      <w:r w:rsidRPr="00BB5DF2">
        <w:rPr>
          <w:rFonts w:eastAsia="Calibri"/>
          <w:bCs/>
          <w:sz w:val="18"/>
          <w:szCs w:val="18"/>
        </w:rPr>
        <w:t xml:space="preserve">Приказом Департамента жилищно-коммунального хозяйства, энергетики и регулирования тарифов Ярославской области от </w:t>
      </w:r>
      <w:r>
        <w:rPr>
          <w:rFonts w:eastAsia="Calibri"/>
          <w:bCs/>
          <w:sz w:val="18"/>
          <w:szCs w:val="18"/>
        </w:rPr>
        <w:t>20.12.2021 г.</w:t>
      </w:r>
      <w:r w:rsidRPr="00BB5DF2">
        <w:rPr>
          <w:rFonts w:eastAsia="Calibri"/>
          <w:bCs/>
          <w:sz w:val="18"/>
          <w:szCs w:val="18"/>
        </w:rPr>
        <w:t xml:space="preserve"> № </w:t>
      </w:r>
      <w:r>
        <w:rPr>
          <w:rFonts w:eastAsia="Calibri"/>
          <w:bCs/>
          <w:sz w:val="18"/>
          <w:szCs w:val="18"/>
        </w:rPr>
        <w:t xml:space="preserve">434-тп на 2022 г. </w:t>
      </w:r>
      <w:r w:rsidRPr="00BB5DF2">
        <w:rPr>
          <w:rFonts w:eastAsia="Calibri"/>
          <w:bCs/>
          <w:sz w:val="18"/>
          <w:szCs w:val="18"/>
        </w:rPr>
        <w:t>для ГП ЯО «Северный водоканал» утверждены тарифы на подключение:</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3"/>
        <w:gridCol w:w="801"/>
        <w:gridCol w:w="793"/>
        <w:gridCol w:w="850"/>
        <w:gridCol w:w="851"/>
        <w:gridCol w:w="341"/>
        <w:gridCol w:w="509"/>
        <w:gridCol w:w="851"/>
      </w:tblGrid>
      <w:tr w:rsidR="00C43FD2" w14:paraId="09E7EB10" w14:textId="77777777" w:rsidTr="002B53BC">
        <w:trPr>
          <w:trHeight w:val="261"/>
        </w:trPr>
        <w:tc>
          <w:tcPr>
            <w:tcW w:w="6463" w:type="dxa"/>
            <w:vMerge w:val="restart"/>
            <w:tcBorders>
              <w:top w:val="single" w:sz="4" w:space="0" w:color="000000"/>
              <w:left w:val="single" w:sz="4" w:space="0" w:color="000000"/>
              <w:bottom w:val="single" w:sz="4" w:space="0" w:color="000000"/>
              <w:right w:val="single" w:sz="4" w:space="0" w:color="000000"/>
            </w:tcBorders>
          </w:tcPr>
          <w:p w14:paraId="116007BA" w14:textId="77777777" w:rsidR="00C43FD2" w:rsidRDefault="00C43FD2" w:rsidP="002B53BC">
            <w:pPr>
              <w:autoSpaceDE w:val="0"/>
              <w:autoSpaceDN w:val="0"/>
              <w:jc w:val="center"/>
              <w:rPr>
                <w:sz w:val="18"/>
                <w:szCs w:val="18"/>
              </w:rPr>
            </w:pPr>
          </w:p>
          <w:p w14:paraId="2C15156E" w14:textId="77777777" w:rsidR="00C43FD2" w:rsidRDefault="00C43FD2" w:rsidP="002B53BC">
            <w:pPr>
              <w:autoSpaceDE w:val="0"/>
              <w:autoSpaceDN w:val="0"/>
              <w:jc w:val="center"/>
              <w:rPr>
                <w:sz w:val="18"/>
                <w:szCs w:val="18"/>
              </w:rPr>
            </w:pPr>
          </w:p>
          <w:p w14:paraId="3FE3F2E7" w14:textId="77777777" w:rsidR="00C43FD2" w:rsidRDefault="00C43FD2" w:rsidP="002B53BC">
            <w:pPr>
              <w:autoSpaceDE w:val="0"/>
              <w:autoSpaceDN w:val="0"/>
              <w:jc w:val="center"/>
              <w:rPr>
                <w:sz w:val="18"/>
                <w:szCs w:val="18"/>
              </w:rPr>
            </w:pPr>
            <w:r>
              <w:rPr>
                <w:sz w:val="18"/>
                <w:szCs w:val="18"/>
              </w:rPr>
              <w:t>Характеристика сети</w:t>
            </w:r>
          </w:p>
        </w:tc>
        <w:tc>
          <w:tcPr>
            <w:tcW w:w="4996" w:type="dxa"/>
            <w:gridSpan w:val="7"/>
            <w:tcBorders>
              <w:top w:val="single" w:sz="4" w:space="0" w:color="000000"/>
              <w:left w:val="single" w:sz="4" w:space="0" w:color="000000"/>
              <w:bottom w:val="single" w:sz="4" w:space="0" w:color="000000"/>
              <w:right w:val="single" w:sz="4" w:space="0" w:color="000000"/>
            </w:tcBorders>
            <w:hideMark/>
          </w:tcPr>
          <w:p w14:paraId="26EA6EDF" w14:textId="77777777" w:rsidR="00C43FD2" w:rsidRDefault="00C43FD2" w:rsidP="002B53BC">
            <w:pPr>
              <w:autoSpaceDE w:val="0"/>
              <w:autoSpaceDN w:val="0"/>
              <w:jc w:val="center"/>
              <w:rPr>
                <w:sz w:val="18"/>
                <w:szCs w:val="18"/>
              </w:rPr>
            </w:pPr>
            <w:r>
              <w:rPr>
                <w:sz w:val="18"/>
                <w:szCs w:val="18"/>
              </w:rPr>
              <w:t>Ставка тарифа на протяженность сети,</w:t>
            </w:r>
          </w:p>
          <w:p w14:paraId="0AAC2A85" w14:textId="77777777" w:rsidR="00C43FD2" w:rsidRDefault="00C43FD2" w:rsidP="002B53BC">
            <w:pPr>
              <w:autoSpaceDE w:val="0"/>
              <w:autoSpaceDN w:val="0"/>
              <w:jc w:val="center"/>
              <w:rPr>
                <w:sz w:val="18"/>
                <w:szCs w:val="18"/>
              </w:rPr>
            </w:pPr>
            <w:r>
              <w:rPr>
                <w:sz w:val="18"/>
                <w:szCs w:val="18"/>
              </w:rPr>
              <w:t xml:space="preserve"> тыс. рублей/м         </w:t>
            </w:r>
            <w:proofErr w:type="gramStart"/>
            <w:r>
              <w:rPr>
                <w:sz w:val="18"/>
                <w:szCs w:val="18"/>
              </w:rPr>
              <w:t xml:space="preserve">   (</w:t>
            </w:r>
            <w:proofErr w:type="gramEnd"/>
            <w:r>
              <w:rPr>
                <w:sz w:val="18"/>
                <w:szCs w:val="18"/>
              </w:rPr>
              <w:t>с НДС)</w:t>
            </w:r>
          </w:p>
        </w:tc>
      </w:tr>
      <w:tr w:rsidR="00C43FD2" w14:paraId="35E6AA3C" w14:textId="77777777" w:rsidTr="002B53BC">
        <w:trPr>
          <w:trHeight w:val="261"/>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213187E0" w14:textId="77777777" w:rsidR="00C43FD2" w:rsidRDefault="00C43FD2" w:rsidP="002B53BC">
            <w:pPr>
              <w:rPr>
                <w:sz w:val="18"/>
                <w:szCs w:val="18"/>
              </w:rPr>
            </w:pPr>
          </w:p>
        </w:tc>
        <w:tc>
          <w:tcPr>
            <w:tcW w:w="4996" w:type="dxa"/>
            <w:gridSpan w:val="7"/>
            <w:tcBorders>
              <w:top w:val="single" w:sz="4" w:space="0" w:color="000000"/>
              <w:left w:val="single" w:sz="4" w:space="0" w:color="000000"/>
              <w:bottom w:val="single" w:sz="4" w:space="0" w:color="000000"/>
              <w:right w:val="single" w:sz="4" w:space="0" w:color="000000"/>
            </w:tcBorders>
            <w:hideMark/>
          </w:tcPr>
          <w:p w14:paraId="043665A9" w14:textId="77777777" w:rsidR="00C43FD2" w:rsidRDefault="00C43FD2" w:rsidP="002B53BC">
            <w:pPr>
              <w:autoSpaceDE w:val="0"/>
              <w:autoSpaceDN w:val="0"/>
              <w:jc w:val="center"/>
              <w:rPr>
                <w:sz w:val="18"/>
                <w:szCs w:val="18"/>
              </w:rPr>
            </w:pPr>
            <w:r>
              <w:rPr>
                <w:sz w:val="18"/>
                <w:szCs w:val="18"/>
              </w:rPr>
              <w:t>Глубина прокладки (мокрый грунт)</w:t>
            </w:r>
          </w:p>
        </w:tc>
      </w:tr>
      <w:tr w:rsidR="00C43FD2" w14:paraId="4120CB5F" w14:textId="77777777" w:rsidTr="002B53BC">
        <w:trPr>
          <w:trHeight w:val="242"/>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6D1D8F38" w14:textId="77777777" w:rsidR="00C43FD2" w:rsidRDefault="00C43FD2" w:rsidP="002B53BC">
            <w:pPr>
              <w:rPr>
                <w:sz w:val="18"/>
                <w:szCs w:val="18"/>
              </w:rPr>
            </w:pPr>
          </w:p>
        </w:tc>
        <w:tc>
          <w:tcPr>
            <w:tcW w:w="2444" w:type="dxa"/>
            <w:gridSpan w:val="3"/>
            <w:tcBorders>
              <w:top w:val="single" w:sz="4" w:space="0" w:color="000000"/>
              <w:left w:val="single" w:sz="4" w:space="0" w:color="000000"/>
              <w:bottom w:val="single" w:sz="4" w:space="0" w:color="000000"/>
              <w:right w:val="single" w:sz="4" w:space="0" w:color="auto"/>
            </w:tcBorders>
            <w:hideMark/>
          </w:tcPr>
          <w:p w14:paraId="220C45DD" w14:textId="77777777" w:rsidR="00C43FD2" w:rsidRDefault="00C43FD2" w:rsidP="002B53BC">
            <w:pPr>
              <w:autoSpaceDE w:val="0"/>
              <w:autoSpaceDN w:val="0"/>
              <w:jc w:val="center"/>
              <w:rPr>
                <w:sz w:val="18"/>
                <w:szCs w:val="18"/>
              </w:rPr>
            </w:pPr>
            <w:r>
              <w:rPr>
                <w:sz w:val="18"/>
                <w:szCs w:val="18"/>
              </w:rPr>
              <w:t>без восстановления дорожного покрытия</w:t>
            </w:r>
          </w:p>
        </w:tc>
        <w:tc>
          <w:tcPr>
            <w:tcW w:w="2552" w:type="dxa"/>
            <w:gridSpan w:val="4"/>
            <w:tcBorders>
              <w:top w:val="single" w:sz="4" w:space="0" w:color="000000"/>
              <w:left w:val="single" w:sz="4" w:space="0" w:color="000000"/>
              <w:bottom w:val="single" w:sz="4" w:space="0" w:color="000000"/>
              <w:right w:val="single" w:sz="4" w:space="0" w:color="000000"/>
            </w:tcBorders>
            <w:hideMark/>
          </w:tcPr>
          <w:p w14:paraId="4BE10620" w14:textId="77777777" w:rsidR="00C43FD2" w:rsidRDefault="00C43FD2" w:rsidP="002B53BC">
            <w:pPr>
              <w:autoSpaceDE w:val="0"/>
              <w:autoSpaceDN w:val="0"/>
              <w:jc w:val="center"/>
              <w:rPr>
                <w:sz w:val="18"/>
                <w:szCs w:val="18"/>
              </w:rPr>
            </w:pPr>
            <w:r>
              <w:rPr>
                <w:sz w:val="18"/>
                <w:szCs w:val="18"/>
              </w:rPr>
              <w:t>с восстановлением</w:t>
            </w:r>
          </w:p>
          <w:p w14:paraId="12B4E779" w14:textId="77777777" w:rsidR="00C43FD2" w:rsidRDefault="00C43FD2" w:rsidP="002B53BC">
            <w:pPr>
              <w:autoSpaceDE w:val="0"/>
              <w:autoSpaceDN w:val="0"/>
              <w:jc w:val="center"/>
              <w:rPr>
                <w:sz w:val="18"/>
                <w:szCs w:val="18"/>
              </w:rPr>
            </w:pPr>
            <w:r>
              <w:rPr>
                <w:sz w:val="18"/>
                <w:szCs w:val="18"/>
              </w:rPr>
              <w:t xml:space="preserve"> дорожного покрытия</w:t>
            </w:r>
          </w:p>
        </w:tc>
      </w:tr>
      <w:tr w:rsidR="00C43FD2" w14:paraId="43E099A3"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2226E11E" w14:textId="77777777" w:rsidR="00C43FD2" w:rsidRDefault="00C43FD2" w:rsidP="002B53BC">
            <w:pPr>
              <w:autoSpaceDE w:val="0"/>
              <w:autoSpaceDN w:val="0"/>
              <w:rPr>
                <w:sz w:val="18"/>
                <w:szCs w:val="18"/>
              </w:rPr>
            </w:pPr>
            <w:r>
              <w:rPr>
                <w:sz w:val="18"/>
                <w:szCs w:val="18"/>
              </w:rPr>
              <w:t>ВОДОПРОВОД</w:t>
            </w:r>
          </w:p>
        </w:tc>
        <w:tc>
          <w:tcPr>
            <w:tcW w:w="801" w:type="dxa"/>
            <w:tcBorders>
              <w:top w:val="single" w:sz="4" w:space="0" w:color="000000"/>
              <w:left w:val="single" w:sz="4" w:space="0" w:color="000000"/>
              <w:bottom w:val="single" w:sz="4" w:space="0" w:color="000000"/>
              <w:right w:val="single" w:sz="4" w:space="0" w:color="000000"/>
            </w:tcBorders>
            <w:hideMark/>
          </w:tcPr>
          <w:p w14:paraId="4896FB10" w14:textId="77777777" w:rsidR="00C43FD2" w:rsidRDefault="00C43FD2" w:rsidP="002B53BC">
            <w:pPr>
              <w:autoSpaceDE w:val="0"/>
              <w:autoSpaceDN w:val="0"/>
              <w:jc w:val="center"/>
              <w:rPr>
                <w:sz w:val="18"/>
                <w:szCs w:val="18"/>
              </w:rPr>
            </w:pPr>
            <w:r>
              <w:rPr>
                <w:sz w:val="18"/>
                <w:szCs w:val="18"/>
              </w:rPr>
              <w:t>2м</w:t>
            </w:r>
          </w:p>
        </w:tc>
        <w:tc>
          <w:tcPr>
            <w:tcW w:w="1643" w:type="dxa"/>
            <w:gridSpan w:val="2"/>
            <w:tcBorders>
              <w:top w:val="single" w:sz="4" w:space="0" w:color="000000"/>
              <w:left w:val="single" w:sz="4" w:space="0" w:color="auto"/>
              <w:bottom w:val="single" w:sz="4" w:space="0" w:color="000000"/>
              <w:right w:val="single" w:sz="4" w:space="0" w:color="auto"/>
            </w:tcBorders>
            <w:hideMark/>
          </w:tcPr>
          <w:p w14:paraId="632A735F" w14:textId="77777777" w:rsidR="00C43FD2" w:rsidRDefault="00C43FD2" w:rsidP="002B53BC">
            <w:pPr>
              <w:autoSpaceDE w:val="0"/>
              <w:autoSpaceDN w:val="0"/>
              <w:jc w:val="center"/>
              <w:rPr>
                <w:sz w:val="18"/>
                <w:szCs w:val="18"/>
              </w:rPr>
            </w:pPr>
            <w:r>
              <w:rPr>
                <w:sz w:val="18"/>
                <w:szCs w:val="18"/>
              </w:rPr>
              <w:t>3м</w:t>
            </w:r>
          </w:p>
        </w:tc>
        <w:tc>
          <w:tcPr>
            <w:tcW w:w="1192" w:type="dxa"/>
            <w:gridSpan w:val="2"/>
            <w:tcBorders>
              <w:top w:val="single" w:sz="4" w:space="0" w:color="000000"/>
              <w:left w:val="single" w:sz="4" w:space="0" w:color="000000"/>
              <w:bottom w:val="single" w:sz="4" w:space="0" w:color="000000"/>
              <w:right w:val="single" w:sz="4" w:space="0" w:color="000000"/>
            </w:tcBorders>
            <w:hideMark/>
          </w:tcPr>
          <w:p w14:paraId="6E98E631" w14:textId="77777777" w:rsidR="00C43FD2" w:rsidRDefault="00C43FD2" w:rsidP="002B53BC">
            <w:pPr>
              <w:autoSpaceDE w:val="0"/>
              <w:autoSpaceDN w:val="0"/>
              <w:jc w:val="center"/>
              <w:rPr>
                <w:sz w:val="18"/>
                <w:szCs w:val="18"/>
              </w:rPr>
            </w:pPr>
            <w:r>
              <w:rPr>
                <w:sz w:val="18"/>
                <w:szCs w:val="18"/>
              </w:rPr>
              <w:t>2м</w:t>
            </w:r>
          </w:p>
        </w:tc>
        <w:tc>
          <w:tcPr>
            <w:tcW w:w="1360" w:type="dxa"/>
            <w:gridSpan w:val="2"/>
            <w:tcBorders>
              <w:top w:val="single" w:sz="4" w:space="0" w:color="000000"/>
              <w:left w:val="single" w:sz="4" w:space="0" w:color="000000"/>
              <w:bottom w:val="single" w:sz="4" w:space="0" w:color="000000"/>
              <w:right w:val="single" w:sz="4" w:space="0" w:color="000000"/>
            </w:tcBorders>
            <w:hideMark/>
          </w:tcPr>
          <w:p w14:paraId="7AC3C81A" w14:textId="77777777" w:rsidR="00C43FD2" w:rsidRDefault="00C43FD2" w:rsidP="002B53BC">
            <w:pPr>
              <w:autoSpaceDE w:val="0"/>
              <w:autoSpaceDN w:val="0"/>
              <w:jc w:val="center"/>
              <w:rPr>
                <w:sz w:val="18"/>
                <w:szCs w:val="18"/>
              </w:rPr>
            </w:pPr>
            <w:r>
              <w:rPr>
                <w:sz w:val="18"/>
                <w:szCs w:val="18"/>
              </w:rPr>
              <w:t>3м</w:t>
            </w:r>
          </w:p>
        </w:tc>
      </w:tr>
      <w:tr w:rsidR="00C43FD2" w14:paraId="54741913"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1A72D65D" w14:textId="77777777" w:rsidR="00C43FD2" w:rsidRDefault="00C43FD2" w:rsidP="002B53BC">
            <w:pPr>
              <w:autoSpaceDE w:val="0"/>
              <w:autoSpaceDN w:val="0"/>
              <w:jc w:val="both"/>
              <w:rPr>
                <w:sz w:val="18"/>
                <w:szCs w:val="18"/>
              </w:rPr>
            </w:pPr>
            <w:r>
              <w:rPr>
                <w:sz w:val="18"/>
                <w:szCs w:val="18"/>
              </w:rPr>
              <w:t>Сети диаметром 40мм и менее</w:t>
            </w:r>
          </w:p>
        </w:tc>
        <w:tc>
          <w:tcPr>
            <w:tcW w:w="801" w:type="dxa"/>
            <w:tcBorders>
              <w:top w:val="single" w:sz="4" w:space="0" w:color="000000"/>
              <w:left w:val="single" w:sz="4" w:space="0" w:color="000000"/>
              <w:bottom w:val="single" w:sz="4" w:space="0" w:color="000000"/>
              <w:right w:val="single" w:sz="4" w:space="0" w:color="000000"/>
            </w:tcBorders>
            <w:hideMark/>
          </w:tcPr>
          <w:p w14:paraId="42966096" w14:textId="77777777" w:rsidR="00C43FD2" w:rsidRDefault="00C43FD2" w:rsidP="002B53BC">
            <w:pPr>
              <w:autoSpaceDE w:val="0"/>
              <w:autoSpaceDN w:val="0"/>
              <w:jc w:val="center"/>
              <w:rPr>
                <w:sz w:val="18"/>
                <w:szCs w:val="18"/>
              </w:rPr>
            </w:pPr>
            <w:r>
              <w:rPr>
                <w:sz w:val="18"/>
                <w:szCs w:val="18"/>
              </w:rPr>
              <w:t>5,752</w:t>
            </w:r>
          </w:p>
        </w:tc>
        <w:tc>
          <w:tcPr>
            <w:tcW w:w="1643" w:type="dxa"/>
            <w:gridSpan w:val="2"/>
            <w:tcBorders>
              <w:top w:val="single" w:sz="4" w:space="0" w:color="000000"/>
              <w:left w:val="single" w:sz="4" w:space="0" w:color="auto"/>
              <w:bottom w:val="single" w:sz="4" w:space="0" w:color="000000"/>
              <w:right w:val="single" w:sz="4" w:space="0" w:color="auto"/>
            </w:tcBorders>
          </w:tcPr>
          <w:p w14:paraId="1E043A2E" w14:textId="77777777" w:rsidR="00C43FD2" w:rsidRDefault="00C43FD2" w:rsidP="002B53BC">
            <w:pPr>
              <w:autoSpaceDE w:val="0"/>
              <w:autoSpaceDN w:val="0"/>
              <w:jc w:val="center"/>
              <w:rPr>
                <w:sz w:val="18"/>
                <w:szCs w:val="18"/>
              </w:rPr>
            </w:pPr>
            <w:r>
              <w:rPr>
                <w:sz w:val="18"/>
                <w:szCs w:val="18"/>
              </w:rPr>
              <w:t>7,4210</w:t>
            </w:r>
          </w:p>
        </w:tc>
        <w:tc>
          <w:tcPr>
            <w:tcW w:w="1192" w:type="dxa"/>
            <w:gridSpan w:val="2"/>
            <w:tcBorders>
              <w:top w:val="single" w:sz="4" w:space="0" w:color="000000"/>
              <w:left w:val="single" w:sz="4" w:space="0" w:color="000000"/>
              <w:bottom w:val="single" w:sz="4" w:space="0" w:color="000000"/>
              <w:right w:val="single" w:sz="4" w:space="0" w:color="000000"/>
            </w:tcBorders>
          </w:tcPr>
          <w:p w14:paraId="2338A877" w14:textId="77777777" w:rsidR="00C43FD2" w:rsidRDefault="00C43FD2" w:rsidP="002B53BC">
            <w:pPr>
              <w:autoSpaceDE w:val="0"/>
              <w:autoSpaceDN w:val="0"/>
              <w:jc w:val="center"/>
              <w:rPr>
                <w:sz w:val="18"/>
                <w:szCs w:val="18"/>
              </w:rPr>
            </w:pPr>
            <w:r>
              <w:rPr>
                <w:sz w:val="18"/>
                <w:szCs w:val="18"/>
              </w:rPr>
              <w:t>10,481</w:t>
            </w:r>
          </w:p>
        </w:tc>
        <w:tc>
          <w:tcPr>
            <w:tcW w:w="1360" w:type="dxa"/>
            <w:gridSpan w:val="2"/>
            <w:tcBorders>
              <w:top w:val="single" w:sz="4" w:space="0" w:color="000000"/>
              <w:left w:val="single" w:sz="4" w:space="0" w:color="000000"/>
              <w:bottom w:val="single" w:sz="4" w:space="0" w:color="000000"/>
              <w:right w:val="single" w:sz="4" w:space="0" w:color="000000"/>
            </w:tcBorders>
          </w:tcPr>
          <w:p w14:paraId="4FA3A815" w14:textId="77777777" w:rsidR="00C43FD2" w:rsidRDefault="00C43FD2" w:rsidP="002B53BC">
            <w:pPr>
              <w:autoSpaceDE w:val="0"/>
              <w:autoSpaceDN w:val="0"/>
              <w:jc w:val="center"/>
              <w:rPr>
                <w:sz w:val="18"/>
                <w:szCs w:val="18"/>
              </w:rPr>
            </w:pPr>
            <w:r>
              <w:rPr>
                <w:sz w:val="18"/>
                <w:szCs w:val="18"/>
              </w:rPr>
              <w:t>11,939</w:t>
            </w:r>
          </w:p>
        </w:tc>
      </w:tr>
      <w:tr w:rsidR="00C43FD2" w14:paraId="1CE6F107"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04F2D9E1" w14:textId="77777777" w:rsidR="00C43FD2" w:rsidRDefault="00C43FD2" w:rsidP="002B53BC">
            <w:pPr>
              <w:autoSpaceDE w:val="0"/>
              <w:autoSpaceDN w:val="0"/>
              <w:jc w:val="both"/>
              <w:rPr>
                <w:sz w:val="18"/>
                <w:szCs w:val="18"/>
              </w:rPr>
            </w:pPr>
            <w:r>
              <w:rPr>
                <w:sz w:val="18"/>
                <w:szCs w:val="18"/>
              </w:rPr>
              <w:t>Сети диаметром от 40 мм до 70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739D3665" w14:textId="77777777" w:rsidR="00C43FD2" w:rsidRDefault="00C43FD2" w:rsidP="002B53BC">
            <w:pPr>
              <w:autoSpaceDE w:val="0"/>
              <w:autoSpaceDN w:val="0"/>
              <w:jc w:val="center"/>
              <w:rPr>
                <w:sz w:val="18"/>
                <w:szCs w:val="18"/>
              </w:rPr>
            </w:pPr>
            <w:r>
              <w:rPr>
                <w:sz w:val="18"/>
                <w:szCs w:val="18"/>
              </w:rPr>
              <w:t>5,827</w:t>
            </w:r>
          </w:p>
        </w:tc>
        <w:tc>
          <w:tcPr>
            <w:tcW w:w="1643" w:type="dxa"/>
            <w:gridSpan w:val="2"/>
            <w:tcBorders>
              <w:top w:val="single" w:sz="4" w:space="0" w:color="000000"/>
              <w:left w:val="single" w:sz="4" w:space="0" w:color="auto"/>
              <w:bottom w:val="single" w:sz="4" w:space="0" w:color="000000"/>
              <w:right w:val="single" w:sz="4" w:space="0" w:color="auto"/>
            </w:tcBorders>
          </w:tcPr>
          <w:p w14:paraId="713CC097" w14:textId="77777777" w:rsidR="00C43FD2" w:rsidRDefault="00C43FD2" w:rsidP="002B53BC">
            <w:pPr>
              <w:autoSpaceDE w:val="0"/>
              <w:autoSpaceDN w:val="0"/>
              <w:jc w:val="center"/>
              <w:rPr>
                <w:sz w:val="18"/>
                <w:szCs w:val="18"/>
              </w:rPr>
            </w:pPr>
            <w:r>
              <w:rPr>
                <w:sz w:val="18"/>
                <w:szCs w:val="18"/>
              </w:rPr>
              <w:t>7,285</w:t>
            </w:r>
          </w:p>
        </w:tc>
        <w:tc>
          <w:tcPr>
            <w:tcW w:w="1192" w:type="dxa"/>
            <w:gridSpan w:val="2"/>
            <w:tcBorders>
              <w:top w:val="single" w:sz="4" w:space="0" w:color="000000"/>
              <w:left w:val="single" w:sz="4" w:space="0" w:color="000000"/>
              <w:bottom w:val="single" w:sz="4" w:space="0" w:color="000000"/>
              <w:right w:val="single" w:sz="4" w:space="0" w:color="000000"/>
            </w:tcBorders>
          </w:tcPr>
          <w:p w14:paraId="42B56375" w14:textId="77777777" w:rsidR="00C43FD2" w:rsidRDefault="00C43FD2" w:rsidP="002B53BC">
            <w:pPr>
              <w:autoSpaceDE w:val="0"/>
              <w:autoSpaceDN w:val="0"/>
              <w:jc w:val="center"/>
              <w:rPr>
                <w:sz w:val="18"/>
                <w:szCs w:val="18"/>
              </w:rPr>
            </w:pPr>
            <w:r>
              <w:rPr>
                <w:sz w:val="18"/>
                <w:szCs w:val="18"/>
              </w:rPr>
              <w:t>10,556</w:t>
            </w:r>
          </w:p>
        </w:tc>
        <w:tc>
          <w:tcPr>
            <w:tcW w:w="1360" w:type="dxa"/>
            <w:gridSpan w:val="2"/>
            <w:tcBorders>
              <w:top w:val="single" w:sz="4" w:space="0" w:color="000000"/>
              <w:left w:val="single" w:sz="4" w:space="0" w:color="000000"/>
              <w:bottom w:val="single" w:sz="4" w:space="0" w:color="000000"/>
              <w:right w:val="single" w:sz="4" w:space="0" w:color="000000"/>
            </w:tcBorders>
          </w:tcPr>
          <w:p w14:paraId="43B54A0F" w14:textId="77777777" w:rsidR="00C43FD2" w:rsidRDefault="00C43FD2" w:rsidP="002B53BC">
            <w:pPr>
              <w:autoSpaceDE w:val="0"/>
              <w:autoSpaceDN w:val="0"/>
              <w:jc w:val="center"/>
              <w:rPr>
                <w:sz w:val="18"/>
                <w:szCs w:val="18"/>
              </w:rPr>
            </w:pPr>
            <w:r>
              <w:rPr>
                <w:sz w:val="18"/>
                <w:szCs w:val="18"/>
              </w:rPr>
              <w:t>12,014</w:t>
            </w:r>
          </w:p>
        </w:tc>
      </w:tr>
      <w:tr w:rsidR="00C43FD2" w14:paraId="402B4734"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62B94945" w14:textId="77777777" w:rsidR="00C43FD2" w:rsidRDefault="00C43FD2" w:rsidP="002B53BC">
            <w:pPr>
              <w:autoSpaceDE w:val="0"/>
              <w:autoSpaceDN w:val="0"/>
              <w:jc w:val="both"/>
              <w:rPr>
                <w:sz w:val="18"/>
                <w:szCs w:val="18"/>
              </w:rPr>
            </w:pPr>
            <w:r>
              <w:rPr>
                <w:sz w:val="18"/>
                <w:szCs w:val="18"/>
              </w:rPr>
              <w:t>Сети диаметром от 70 мм до 100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793CD0F4" w14:textId="77777777" w:rsidR="00C43FD2" w:rsidRDefault="00C43FD2" w:rsidP="002B53BC">
            <w:pPr>
              <w:autoSpaceDE w:val="0"/>
              <w:autoSpaceDN w:val="0"/>
              <w:jc w:val="center"/>
              <w:rPr>
                <w:sz w:val="18"/>
                <w:szCs w:val="18"/>
              </w:rPr>
            </w:pPr>
            <w:r>
              <w:rPr>
                <w:sz w:val="18"/>
                <w:szCs w:val="18"/>
              </w:rPr>
              <w:t>6,2086</w:t>
            </w:r>
          </w:p>
        </w:tc>
        <w:tc>
          <w:tcPr>
            <w:tcW w:w="1643" w:type="dxa"/>
            <w:gridSpan w:val="2"/>
            <w:tcBorders>
              <w:top w:val="single" w:sz="4" w:space="0" w:color="000000"/>
              <w:left w:val="single" w:sz="4" w:space="0" w:color="auto"/>
              <w:bottom w:val="single" w:sz="4" w:space="0" w:color="000000"/>
              <w:right w:val="single" w:sz="4" w:space="0" w:color="auto"/>
            </w:tcBorders>
          </w:tcPr>
          <w:p w14:paraId="2D290845" w14:textId="77777777" w:rsidR="00C43FD2" w:rsidRDefault="00C43FD2" w:rsidP="002B53BC">
            <w:pPr>
              <w:autoSpaceDE w:val="0"/>
              <w:autoSpaceDN w:val="0"/>
              <w:jc w:val="center"/>
              <w:rPr>
                <w:sz w:val="18"/>
                <w:szCs w:val="18"/>
              </w:rPr>
            </w:pPr>
            <w:r>
              <w:rPr>
                <w:sz w:val="18"/>
                <w:szCs w:val="18"/>
              </w:rPr>
              <w:t>7,544</w:t>
            </w:r>
          </w:p>
        </w:tc>
        <w:tc>
          <w:tcPr>
            <w:tcW w:w="1192" w:type="dxa"/>
            <w:gridSpan w:val="2"/>
            <w:tcBorders>
              <w:top w:val="single" w:sz="4" w:space="0" w:color="000000"/>
              <w:left w:val="single" w:sz="4" w:space="0" w:color="000000"/>
              <w:bottom w:val="single" w:sz="4" w:space="0" w:color="000000"/>
              <w:right w:val="single" w:sz="4" w:space="0" w:color="000000"/>
            </w:tcBorders>
          </w:tcPr>
          <w:p w14:paraId="1A2EFAA3" w14:textId="77777777" w:rsidR="00C43FD2" w:rsidRDefault="00C43FD2" w:rsidP="002B53BC">
            <w:pPr>
              <w:autoSpaceDE w:val="0"/>
              <w:autoSpaceDN w:val="0"/>
              <w:jc w:val="center"/>
              <w:rPr>
                <w:sz w:val="18"/>
                <w:szCs w:val="18"/>
              </w:rPr>
            </w:pPr>
            <w:r>
              <w:rPr>
                <w:sz w:val="18"/>
                <w:szCs w:val="18"/>
              </w:rPr>
              <w:t>10,816</w:t>
            </w:r>
          </w:p>
        </w:tc>
        <w:tc>
          <w:tcPr>
            <w:tcW w:w="1360" w:type="dxa"/>
            <w:gridSpan w:val="2"/>
            <w:tcBorders>
              <w:top w:val="single" w:sz="4" w:space="0" w:color="000000"/>
              <w:left w:val="single" w:sz="4" w:space="0" w:color="000000"/>
              <w:bottom w:val="single" w:sz="4" w:space="0" w:color="000000"/>
              <w:right w:val="single" w:sz="4" w:space="0" w:color="000000"/>
            </w:tcBorders>
          </w:tcPr>
          <w:p w14:paraId="17520234" w14:textId="77777777" w:rsidR="00C43FD2" w:rsidRDefault="00C43FD2" w:rsidP="002B53BC">
            <w:pPr>
              <w:autoSpaceDE w:val="0"/>
              <w:autoSpaceDN w:val="0"/>
              <w:jc w:val="center"/>
              <w:rPr>
                <w:sz w:val="18"/>
                <w:szCs w:val="18"/>
              </w:rPr>
            </w:pPr>
            <w:r>
              <w:rPr>
                <w:sz w:val="18"/>
                <w:szCs w:val="18"/>
              </w:rPr>
              <w:t>12,275</w:t>
            </w:r>
          </w:p>
        </w:tc>
      </w:tr>
      <w:tr w:rsidR="00C43FD2" w14:paraId="70BA8801"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57576636" w14:textId="77777777" w:rsidR="00C43FD2" w:rsidRDefault="00C43FD2" w:rsidP="002B53BC">
            <w:pPr>
              <w:autoSpaceDE w:val="0"/>
              <w:autoSpaceDN w:val="0"/>
              <w:jc w:val="both"/>
              <w:rPr>
                <w:sz w:val="18"/>
                <w:szCs w:val="18"/>
              </w:rPr>
            </w:pPr>
            <w:r>
              <w:rPr>
                <w:sz w:val="18"/>
                <w:szCs w:val="18"/>
              </w:rPr>
              <w:t>Сети диаметром от 100 мм до 150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4EF91B07" w14:textId="77777777" w:rsidR="00C43FD2" w:rsidRDefault="00C43FD2" w:rsidP="002B53BC">
            <w:pPr>
              <w:autoSpaceDE w:val="0"/>
              <w:autoSpaceDN w:val="0"/>
              <w:jc w:val="center"/>
              <w:rPr>
                <w:sz w:val="18"/>
                <w:szCs w:val="18"/>
              </w:rPr>
            </w:pPr>
            <w:r>
              <w:rPr>
                <w:sz w:val="18"/>
                <w:szCs w:val="18"/>
              </w:rPr>
              <w:t>6,457</w:t>
            </w:r>
          </w:p>
        </w:tc>
        <w:tc>
          <w:tcPr>
            <w:tcW w:w="1643" w:type="dxa"/>
            <w:gridSpan w:val="2"/>
            <w:tcBorders>
              <w:top w:val="single" w:sz="4" w:space="0" w:color="000000"/>
              <w:left w:val="single" w:sz="4" w:space="0" w:color="auto"/>
              <w:bottom w:val="single" w:sz="4" w:space="0" w:color="000000"/>
              <w:right w:val="single" w:sz="4" w:space="0" w:color="auto"/>
            </w:tcBorders>
          </w:tcPr>
          <w:p w14:paraId="458ECD95" w14:textId="77777777" w:rsidR="00C43FD2" w:rsidRDefault="00C43FD2" w:rsidP="002B53BC">
            <w:pPr>
              <w:autoSpaceDE w:val="0"/>
              <w:autoSpaceDN w:val="0"/>
              <w:jc w:val="center"/>
              <w:rPr>
                <w:sz w:val="18"/>
                <w:szCs w:val="18"/>
              </w:rPr>
            </w:pPr>
            <w:r>
              <w:rPr>
                <w:sz w:val="18"/>
                <w:szCs w:val="18"/>
              </w:rPr>
              <w:t>7,915</w:t>
            </w:r>
          </w:p>
        </w:tc>
        <w:tc>
          <w:tcPr>
            <w:tcW w:w="1192" w:type="dxa"/>
            <w:gridSpan w:val="2"/>
            <w:tcBorders>
              <w:top w:val="single" w:sz="4" w:space="0" w:color="000000"/>
              <w:left w:val="single" w:sz="4" w:space="0" w:color="000000"/>
              <w:bottom w:val="single" w:sz="4" w:space="0" w:color="000000"/>
              <w:right w:val="single" w:sz="4" w:space="0" w:color="000000"/>
            </w:tcBorders>
          </w:tcPr>
          <w:p w14:paraId="1271B881" w14:textId="77777777" w:rsidR="00C43FD2" w:rsidRDefault="00C43FD2" w:rsidP="002B53BC">
            <w:pPr>
              <w:autoSpaceDE w:val="0"/>
              <w:autoSpaceDN w:val="0"/>
              <w:jc w:val="center"/>
              <w:rPr>
                <w:sz w:val="18"/>
                <w:szCs w:val="18"/>
              </w:rPr>
            </w:pPr>
            <w:r>
              <w:rPr>
                <w:sz w:val="18"/>
                <w:szCs w:val="18"/>
              </w:rPr>
              <w:t>11,186</w:t>
            </w:r>
          </w:p>
        </w:tc>
        <w:tc>
          <w:tcPr>
            <w:tcW w:w="1360" w:type="dxa"/>
            <w:gridSpan w:val="2"/>
            <w:tcBorders>
              <w:top w:val="single" w:sz="4" w:space="0" w:color="000000"/>
              <w:left w:val="single" w:sz="4" w:space="0" w:color="000000"/>
              <w:bottom w:val="single" w:sz="4" w:space="0" w:color="000000"/>
              <w:right w:val="single" w:sz="4" w:space="0" w:color="000000"/>
            </w:tcBorders>
          </w:tcPr>
          <w:p w14:paraId="2FBFEB81" w14:textId="77777777" w:rsidR="00C43FD2" w:rsidRDefault="00C43FD2" w:rsidP="002B53BC">
            <w:pPr>
              <w:autoSpaceDE w:val="0"/>
              <w:autoSpaceDN w:val="0"/>
              <w:jc w:val="center"/>
              <w:rPr>
                <w:sz w:val="18"/>
                <w:szCs w:val="18"/>
              </w:rPr>
            </w:pPr>
            <w:r>
              <w:rPr>
                <w:sz w:val="18"/>
                <w:szCs w:val="18"/>
              </w:rPr>
              <w:t>12,644</w:t>
            </w:r>
          </w:p>
        </w:tc>
      </w:tr>
      <w:tr w:rsidR="00C43FD2" w14:paraId="52C9C1D2"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3F008DE4" w14:textId="77777777" w:rsidR="00C43FD2" w:rsidRDefault="00C43FD2" w:rsidP="002B53BC">
            <w:pPr>
              <w:autoSpaceDE w:val="0"/>
              <w:autoSpaceDN w:val="0"/>
              <w:jc w:val="both"/>
              <w:rPr>
                <w:sz w:val="18"/>
                <w:szCs w:val="18"/>
              </w:rPr>
            </w:pPr>
            <w:r>
              <w:rPr>
                <w:sz w:val="18"/>
                <w:szCs w:val="18"/>
              </w:rPr>
              <w:t>Сети диаметром от 150 мм до 200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135043AA" w14:textId="77777777" w:rsidR="00C43FD2" w:rsidRDefault="00C43FD2" w:rsidP="002B53BC">
            <w:pPr>
              <w:autoSpaceDE w:val="0"/>
              <w:autoSpaceDN w:val="0"/>
              <w:jc w:val="center"/>
              <w:rPr>
                <w:sz w:val="18"/>
                <w:szCs w:val="18"/>
              </w:rPr>
            </w:pPr>
            <w:r>
              <w:rPr>
                <w:sz w:val="18"/>
                <w:szCs w:val="18"/>
              </w:rPr>
              <w:t>7,898</w:t>
            </w:r>
          </w:p>
        </w:tc>
        <w:tc>
          <w:tcPr>
            <w:tcW w:w="1643" w:type="dxa"/>
            <w:gridSpan w:val="2"/>
            <w:tcBorders>
              <w:top w:val="single" w:sz="4" w:space="0" w:color="000000"/>
              <w:left w:val="single" w:sz="4" w:space="0" w:color="auto"/>
              <w:bottom w:val="single" w:sz="4" w:space="0" w:color="000000"/>
              <w:right w:val="single" w:sz="4" w:space="0" w:color="auto"/>
            </w:tcBorders>
          </w:tcPr>
          <w:p w14:paraId="09409073" w14:textId="77777777" w:rsidR="00C43FD2" w:rsidRDefault="00C43FD2" w:rsidP="002B53BC">
            <w:pPr>
              <w:autoSpaceDE w:val="0"/>
              <w:autoSpaceDN w:val="0"/>
              <w:jc w:val="center"/>
              <w:rPr>
                <w:sz w:val="18"/>
                <w:szCs w:val="18"/>
              </w:rPr>
            </w:pPr>
            <w:r>
              <w:rPr>
                <w:sz w:val="18"/>
                <w:szCs w:val="18"/>
              </w:rPr>
              <w:t>9,358</w:t>
            </w:r>
          </w:p>
        </w:tc>
        <w:tc>
          <w:tcPr>
            <w:tcW w:w="1192" w:type="dxa"/>
            <w:gridSpan w:val="2"/>
            <w:tcBorders>
              <w:top w:val="single" w:sz="4" w:space="0" w:color="000000"/>
              <w:left w:val="single" w:sz="4" w:space="0" w:color="000000"/>
              <w:bottom w:val="single" w:sz="4" w:space="0" w:color="000000"/>
              <w:right w:val="single" w:sz="4" w:space="0" w:color="000000"/>
            </w:tcBorders>
          </w:tcPr>
          <w:p w14:paraId="0CF24E64" w14:textId="77777777" w:rsidR="00C43FD2" w:rsidRDefault="00C43FD2" w:rsidP="002B53BC">
            <w:pPr>
              <w:autoSpaceDE w:val="0"/>
              <w:autoSpaceDN w:val="0"/>
              <w:jc w:val="center"/>
              <w:rPr>
                <w:sz w:val="18"/>
                <w:szCs w:val="18"/>
              </w:rPr>
            </w:pPr>
            <w:r>
              <w:rPr>
                <w:sz w:val="18"/>
                <w:szCs w:val="18"/>
              </w:rPr>
              <w:t>12,628</w:t>
            </w:r>
          </w:p>
        </w:tc>
        <w:tc>
          <w:tcPr>
            <w:tcW w:w="1360" w:type="dxa"/>
            <w:gridSpan w:val="2"/>
            <w:tcBorders>
              <w:top w:val="single" w:sz="4" w:space="0" w:color="000000"/>
              <w:left w:val="single" w:sz="4" w:space="0" w:color="000000"/>
              <w:bottom w:val="single" w:sz="4" w:space="0" w:color="000000"/>
              <w:right w:val="single" w:sz="4" w:space="0" w:color="000000"/>
            </w:tcBorders>
          </w:tcPr>
          <w:p w14:paraId="46B61829" w14:textId="77777777" w:rsidR="00C43FD2" w:rsidRDefault="00C43FD2" w:rsidP="002B53BC">
            <w:pPr>
              <w:autoSpaceDE w:val="0"/>
              <w:autoSpaceDN w:val="0"/>
              <w:jc w:val="center"/>
              <w:rPr>
                <w:sz w:val="18"/>
                <w:szCs w:val="18"/>
              </w:rPr>
            </w:pPr>
            <w:r>
              <w:rPr>
                <w:sz w:val="18"/>
                <w:szCs w:val="18"/>
              </w:rPr>
              <w:t>14,087</w:t>
            </w:r>
          </w:p>
        </w:tc>
      </w:tr>
      <w:tr w:rsidR="00C43FD2" w14:paraId="0DA9B778"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211D88D5" w14:textId="77777777" w:rsidR="00C43FD2" w:rsidRDefault="00C43FD2" w:rsidP="002B53BC">
            <w:pPr>
              <w:autoSpaceDE w:val="0"/>
              <w:autoSpaceDN w:val="0"/>
              <w:jc w:val="both"/>
              <w:rPr>
                <w:sz w:val="18"/>
                <w:szCs w:val="18"/>
              </w:rPr>
            </w:pPr>
            <w:r>
              <w:rPr>
                <w:sz w:val="18"/>
                <w:szCs w:val="18"/>
              </w:rPr>
              <w:t>Сети диаметром от 200 мм до 225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05170A4E" w14:textId="77777777" w:rsidR="00C43FD2" w:rsidRDefault="00C43FD2" w:rsidP="002B53BC">
            <w:pPr>
              <w:autoSpaceDE w:val="0"/>
              <w:autoSpaceDN w:val="0"/>
              <w:jc w:val="center"/>
              <w:rPr>
                <w:sz w:val="18"/>
                <w:szCs w:val="18"/>
              </w:rPr>
            </w:pPr>
            <w:r>
              <w:rPr>
                <w:sz w:val="18"/>
                <w:szCs w:val="18"/>
              </w:rPr>
              <w:t>9,066</w:t>
            </w:r>
          </w:p>
        </w:tc>
        <w:tc>
          <w:tcPr>
            <w:tcW w:w="1643" w:type="dxa"/>
            <w:gridSpan w:val="2"/>
            <w:tcBorders>
              <w:top w:val="single" w:sz="4" w:space="0" w:color="000000"/>
              <w:left w:val="single" w:sz="4" w:space="0" w:color="auto"/>
              <w:bottom w:val="single" w:sz="4" w:space="0" w:color="000000"/>
              <w:right w:val="single" w:sz="4" w:space="0" w:color="auto"/>
            </w:tcBorders>
          </w:tcPr>
          <w:p w14:paraId="5FF30B48" w14:textId="77777777" w:rsidR="00C43FD2" w:rsidRDefault="00C43FD2" w:rsidP="002B53BC">
            <w:pPr>
              <w:autoSpaceDE w:val="0"/>
              <w:autoSpaceDN w:val="0"/>
              <w:jc w:val="center"/>
              <w:rPr>
                <w:sz w:val="18"/>
                <w:szCs w:val="18"/>
              </w:rPr>
            </w:pPr>
            <w:r>
              <w:rPr>
                <w:sz w:val="18"/>
                <w:szCs w:val="18"/>
              </w:rPr>
              <w:t>10,427</w:t>
            </w:r>
          </w:p>
        </w:tc>
        <w:tc>
          <w:tcPr>
            <w:tcW w:w="1192" w:type="dxa"/>
            <w:gridSpan w:val="2"/>
            <w:tcBorders>
              <w:top w:val="single" w:sz="4" w:space="0" w:color="000000"/>
              <w:left w:val="single" w:sz="4" w:space="0" w:color="000000"/>
              <w:bottom w:val="single" w:sz="4" w:space="0" w:color="000000"/>
              <w:right w:val="single" w:sz="4" w:space="0" w:color="000000"/>
            </w:tcBorders>
          </w:tcPr>
          <w:p w14:paraId="0A04A4CC" w14:textId="77777777" w:rsidR="00C43FD2" w:rsidRDefault="00C43FD2" w:rsidP="002B53BC">
            <w:pPr>
              <w:autoSpaceDE w:val="0"/>
              <w:autoSpaceDN w:val="0"/>
              <w:jc w:val="center"/>
              <w:rPr>
                <w:sz w:val="18"/>
                <w:szCs w:val="18"/>
              </w:rPr>
            </w:pPr>
            <w:r>
              <w:rPr>
                <w:sz w:val="18"/>
                <w:szCs w:val="18"/>
              </w:rPr>
              <w:t>13,795</w:t>
            </w:r>
          </w:p>
        </w:tc>
        <w:tc>
          <w:tcPr>
            <w:tcW w:w="1360" w:type="dxa"/>
            <w:gridSpan w:val="2"/>
            <w:tcBorders>
              <w:top w:val="single" w:sz="4" w:space="0" w:color="000000"/>
              <w:left w:val="single" w:sz="4" w:space="0" w:color="000000"/>
              <w:bottom w:val="single" w:sz="4" w:space="0" w:color="000000"/>
              <w:right w:val="single" w:sz="4" w:space="0" w:color="000000"/>
            </w:tcBorders>
          </w:tcPr>
          <w:p w14:paraId="6F32DF34" w14:textId="77777777" w:rsidR="00C43FD2" w:rsidRDefault="00C43FD2" w:rsidP="002B53BC">
            <w:pPr>
              <w:autoSpaceDE w:val="0"/>
              <w:autoSpaceDN w:val="0"/>
              <w:jc w:val="center"/>
              <w:rPr>
                <w:sz w:val="18"/>
                <w:szCs w:val="18"/>
              </w:rPr>
            </w:pPr>
            <w:r>
              <w:rPr>
                <w:sz w:val="18"/>
                <w:szCs w:val="18"/>
              </w:rPr>
              <w:t>15,156</w:t>
            </w:r>
          </w:p>
        </w:tc>
      </w:tr>
      <w:tr w:rsidR="00C43FD2" w14:paraId="413F3CDA" w14:textId="77777777" w:rsidTr="002B53BC">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42F02786" w14:textId="77777777" w:rsidR="00C43FD2" w:rsidRDefault="00C43FD2" w:rsidP="002B53BC">
            <w:pPr>
              <w:autoSpaceDE w:val="0"/>
              <w:autoSpaceDN w:val="0"/>
              <w:jc w:val="both"/>
              <w:rPr>
                <w:sz w:val="18"/>
                <w:szCs w:val="18"/>
              </w:rPr>
            </w:pPr>
            <w:r>
              <w:rPr>
                <w:sz w:val="18"/>
                <w:szCs w:val="18"/>
              </w:rPr>
              <w:t>Сети диаметром от 225 мм до 250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12290A9C" w14:textId="77777777" w:rsidR="00C43FD2" w:rsidRDefault="00C43FD2" w:rsidP="002B53BC">
            <w:pPr>
              <w:autoSpaceDE w:val="0"/>
              <w:autoSpaceDN w:val="0"/>
              <w:jc w:val="center"/>
              <w:rPr>
                <w:sz w:val="18"/>
                <w:szCs w:val="18"/>
              </w:rPr>
            </w:pPr>
            <w:r>
              <w:rPr>
                <w:sz w:val="18"/>
                <w:szCs w:val="18"/>
              </w:rPr>
              <w:t>11,856</w:t>
            </w:r>
          </w:p>
        </w:tc>
        <w:tc>
          <w:tcPr>
            <w:tcW w:w="1643" w:type="dxa"/>
            <w:gridSpan w:val="2"/>
            <w:tcBorders>
              <w:top w:val="single" w:sz="4" w:space="0" w:color="000000"/>
              <w:left w:val="single" w:sz="4" w:space="0" w:color="auto"/>
              <w:bottom w:val="single" w:sz="4" w:space="0" w:color="000000"/>
              <w:right w:val="single" w:sz="4" w:space="0" w:color="auto"/>
            </w:tcBorders>
          </w:tcPr>
          <w:p w14:paraId="4B88CEB9" w14:textId="77777777" w:rsidR="00C43FD2" w:rsidRDefault="00C43FD2" w:rsidP="002B53BC">
            <w:pPr>
              <w:autoSpaceDE w:val="0"/>
              <w:autoSpaceDN w:val="0"/>
              <w:jc w:val="center"/>
              <w:rPr>
                <w:sz w:val="18"/>
                <w:szCs w:val="18"/>
              </w:rPr>
            </w:pPr>
            <w:r>
              <w:rPr>
                <w:sz w:val="18"/>
                <w:szCs w:val="18"/>
              </w:rPr>
              <w:t>13,243</w:t>
            </w:r>
          </w:p>
        </w:tc>
        <w:tc>
          <w:tcPr>
            <w:tcW w:w="1192" w:type="dxa"/>
            <w:gridSpan w:val="2"/>
            <w:tcBorders>
              <w:top w:val="single" w:sz="4" w:space="0" w:color="000000"/>
              <w:left w:val="single" w:sz="4" w:space="0" w:color="000000"/>
              <w:bottom w:val="single" w:sz="4" w:space="0" w:color="000000"/>
              <w:right w:val="single" w:sz="4" w:space="0" w:color="000000"/>
            </w:tcBorders>
          </w:tcPr>
          <w:p w14:paraId="5A6F770E" w14:textId="77777777" w:rsidR="00C43FD2" w:rsidRDefault="00C43FD2" w:rsidP="002B53BC">
            <w:pPr>
              <w:autoSpaceDE w:val="0"/>
              <w:autoSpaceDN w:val="0"/>
              <w:jc w:val="center"/>
              <w:rPr>
                <w:sz w:val="18"/>
                <w:szCs w:val="18"/>
              </w:rPr>
            </w:pPr>
            <w:r>
              <w:rPr>
                <w:sz w:val="18"/>
                <w:szCs w:val="18"/>
              </w:rPr>
              <w:t>16,585</w:t>
            </w:r>
          </w:p>
        </w:tc>
        <w:tc>
          <w:tcPr>
            <w:tcW w:w="1360" w:type="dxa"/>
            <w:gridSpan w:val="2"/>
            <w:tcBorders>
              <w:top w:val="single" w:sz="4" w:space="0" w:color="000000"/>
              <w:left w:val="single" w:sz="4" w:space="0" w:color="000000"/>
              <w:bottom w:val="single" w:sz="4" w:space="0" w:color="000000"/>
              <w:right w:val="single" w:sz="4" w:space="0" w:color="000000"/>
            </w:tcBorders>
          </w:tcPr>
          <w:p w14:paraId="01374ADA" w14:textId="77777777" w:rsidR="00C43FD2" w:rsidRDefault="00C43FD2" w:rsidP="002B53BC">
            <w:pPr>
              <w:autoSpaceDE w:val="0"/>
              <w:autoSpaceDN w:val="0"/>
              <w:jc w:val="center"/>
              <w:rPr>
                <w:sz w:val="18"/>
                <w:szCs w:val="18"/>
              </w:rPr>
            </w:pPr>
            <w:r>
              <w:rPr>
                <w:sz w:val="18"/>
                <w:szCs w:val="18"/>
              </w:rPr>
              <w:t>17,972</w:t>
            </w:r>
          </w:p>
        </w:tc>
      </w:tr>
      <w:tr w:rsidR="00C43FD2" w14:paraId="5A14A08A"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320E3EC1" w14:textId="77777777" w:rsidR="00C43FD2" w:rsidRDefault="00C43FD2" w:rsidP="002B53BC">
            <w:pPr>
              <w:autoSpaceDE w:val="0"/>
              <w:autoSpaceDN w:val="0"/>
              <w:jc w:val="both"/>
              <w:rPr>
                <w:sz w:val="18"/>
                <w:szCs w:val="18"/>
              </w:rPr>
            </w:pPr>
            <w:r>
              <w:rPr>
                <w:sz w:val="18"/>
                <w:szCs w:val="18"/>
              </w:rPr>
              <w:t>КАНАЛИЗАЦИЯ</w:t>
            </w:r>
          </w:p>
        </w:tc>
        <w:tc>
          <w:tcPr>
            <w:tcW w:w="801" w:type="dxa"/>
            <w:tcBorders>
              <w:top w:val="single" w:sz="4" w:space="0" w:color="000000"/>
              <w:left w:val="single" w:sz="4" w:space="0" w:color="auto"/>
              <w:bottom w:val="single" w:sz="4" w:space="0" w:color="000000"/>
              <w:right w:val="single" w:sz="4" w:space="0" w:color="auto"/>
            </w:tcBorders>
            <w:hideMark/>
          </w:tcPr>
          <w:p w14:paraId="678A42F5" w14:textId="77777777" w:rsidR="00C43FD2" w:rsidRDefault="00C43FD2" w:rsidP="002B53BC">
            <w:pPr>
              <w:autoSpaceDE w:val="0"/>
              <w:autoSpaceDN w:val="0"/>
              <w:jc w:val="center"/>
              <w:rPr>
                <w:sz w:val="18"/>
                <w:szCs w:val="18"/>
              </w:rPr>
            </w:pPr>
            <w:r>
              <w:rPr>
                <w:sz w:val="18"/>
                <w:szCs w:val="18"/>
              </w:rPr>
              <w:t>2м</w:t>
            </w:r>
          </w:p>
        </w:tc>
        <w:tc>
          <w:tcPr>
            <w:tcW w:w="793" w:type="dxa"/>
            <w:tcBorders>
              <w:top w:val="single" w:sz="4" w:space="0" w:color="000000"/>
              <w:left w:val="single" w:sz="4" w:space="0" w:color="auto"/>
              <w:bottom w:val="single" w:sz="4" w:space="0" w:color="000000"/>
              <w:right w:val="single" w:sz="4" w:space="0" w:color="auto"/>
            </w:tcBorders>
            <w:hideMark/>
          </w:tcPr>
          <w:p w14:paraId="3E37B0D5" w14:textId="77777777" w:rsidR="00C43FD2" w:rsidRDefault="00C43FD2" w:rsidP="002B53BC">
            <w:pPr>
              <w:autoSpaceDE w:val="0"/>
              <w:autoSpaceDN w:val="0"/>
              <w:jc w:val="center"/>
              <w:rPr>
                <w:sz w:val="18"/>
                <w:szCs w:val="18"/>
              </w:rPr>
            </w:pPr>
            <w:r>
              <w:rPr>
                <w:sz w:val="18"/>
                <w:szCs w:val="18"/>
              </w:rPr>
              <w:t>3м</w:t>
            </w:r>
          </w:p>
        </w:tc>
        <w:tc>
          <w:tcPr>
            <w:tcW w:w="850" w:type="dxa"/>
            <w:tcBorders>
              <w:top w:val="single" w:sz="4" w:space="0" w:color="000000"/>
              <w:left w:val="single" w:sz="4" w:space="0" w:color="auto"/>
              <w:bottom w:val="single" w:sz="4" w:space="0" w:color="000000"/>
              <w:right w:val="single" w:sz="4" w:space="0" w:color="auto"/>
            </w:tcBorders>
            <w:hideMark/>
          </w:tcPr>
          <w:p w14:paraId="7987B092" w14:textId="77777777" w:rsidR="00C43FD2" w:rsidRDefault="00C43FD2" w:rsidP="002B53BC">
            <w:pPr>
              <w:autoSpaceDE w:val="0"/>
              <w:autoSpaceDN w:val="0"/>
              <w:jc w:val="center"/>
              <w:rPr>
                <w:sz w:val="18"/>
                <w:szCs w:val="18"/>
              </w:rPr>
            </w:pPr>
            <w:r>
              <w:rPr>
                <w:sz w:val="18"/>
                <w:szCs w:val="18"/>
              </w:rPr>
              <w:t>4м</w:t>
            </w:r>
          </w:p>
        </w:tc>
        <w:tc>
          <w:tcPr>
            <w:tcW w:w="851" w:type="dxa"/>
            <w:tcBorders>
              <w:top w:val="single" w:sz="4" w:space="0" w:color="000000"/>
              <w:left w:val="single" w:sz="4" w:space="0" w:color="auto"/>
              <w:bottom w:val="single" w:sz="4" w:space="0" w:color="000000"/>
              <w:right w:val="single" w:sz="4" w:space="0" w:color="auto"/>
            </w:tcBorders>
            <w:hideMark/>
          </w:tcPr>
          <w:p w14:paraId="658DBF08" w14:textId="77777777" w:rsidR="00C43FD2" w:rsidRDefault="00C43FD2" w:rsidP="002B53BC">
            <w:pPr>
              <w:autoSpaceDE w:val="0"/>
              <w:autoSpaceDN w:val="0"/>
              <w:jc w:val="center"/>
              <w:rPr>
                <w:sz w:val="18"/>
                <w:szCs w:val="18"/>
              </w:rPr>
            </w:pPr>
            <w:r>
              <w:rPr>
                <w:sz w:val="18"/>
                <w:szCs w:val="18"/>
              </w:rPr>
              <w:t>2м</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09E688A0" w14:textId="77777777" w:rsidR="00C43FD2" w:rsidRDefault="00C43FD2" w:rsidP="002B53BC">
            <w:pPr>
              <w:autoSpaceDE w:val="0"/>
              <w:autoSpaceDN w:val="0"/>
              <w:jc w:val="center"/>
              <w:rPr>
                <w:sz w:val="18"/>
                <w:szCs w:val="18"/>
              </w:rPr>
            </w:pPr>
            <w:r>
              <w:rPr>
                <w:sz w:val="18"/>
                <w:szCs w:val="18"/>
              </w:rPr>
              <w:t>3м</w:t>
            </w:r>
          </w:p>
        </w:tc>
        <w:tc>
          <w:tcPr>
            <w:tcW w:w="851" w:type="dxa"/>
            <w:tcBorders>
              <w:top w:val="single" w:sz="4" w:space="0" w:color="000000"/>
              <w:left w:val="single" w:sz="4" w:space="0" w:color="000000"/>
              <w:bottom w:val="single" w:sz="4" w:space="0" w:color="000000"/>
              <w:right w:val="single" w:sz="4" w:space="0" w:color="000000"/>
            </w:tcBorders>
            <w:hideMark/>
          </w:tcPr>
          <w:p w14:paraId="6C14191F" w14:textId="77777777" w:rsidR="00C43FD2" w:rsidRDefault="00C43FD2" w:rsidP="002B53BC">
            <w:pPr>
              <w:autoSpaceDE w:val="0"/>
              <w:autoSpaceDN w:val="0"/>
              <w:jc w:val="center"/>
              <w:rPr>
                <w:sz w:val="18"/>
                <w:szCs w:val="18"/>
              </w:rPr>
            </w:pPr>
            <w:r>
              <w:rPr>
                <w:sz w:val="18"/>
                <w:szCs w:val="18"/>
              </w:rPr>
              <w:t>4м</w:t>
            </w:r>
          </w:p>
        </w:tc>
      </w:tr>
      <w:tr w:rsidR="00C43FD2" w14:paraId="2C488837"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645FA5B9" w14:textId="77777777" w:rsidR="00C43FD2" w:rsidRDefault="00C43FD2" w:rsidP="002B53BC">
            <w:pPr>
              <w:autoSpaceDE w:val="0"/>
              <w:autoSpaceDN w:val="0"/>
              <w:jc w:val="both"/>
              <w:rPr>
                <w:sz w:val="18"/>
                <w:szCs w:val="18"/>
              </w:rPr>
            </w:pPr>
            <w:r>
              <w:rPr>
                <w:sz w:val="18"/>
                <w:szCs w:val="18"/>
              </w:rPr>
              <w:t>Сети диаметром до 110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44659102" w14:textId="77777777" w:rsidR="00C43FD2" w:rsidRDefault="00C43FD2" w:rsidP="002B53BC">
            <w:pPr>
              <w:autoSpaceDE w:val="0"/>
              <w:autoSpaceDN w:val="0"/>
              <w:jc w:val="center"/>
              <w:rPr>
                <w:sz w:val="18"/>
                <w:szCs w:val="18"/>
              </w:rPr>
            </w:pPr>
            <w:r>
              <w:rPr>
                <w:sz w:val="18"/>
                <w:szCs w:val="18"/>
              </w:rPr>
              <w:t>7,351</w:t>
            </w:r>
          </w:p>
        </w:tc>
        <w:tc>
          <w:tcPr>
            <w:tcW w:w="793" w:type="dxa"/>
            <w:tcBorders>
              <w:top w:val="single" w:sz="4" w:space="0" w:color="000000"/>
              <w:left w:val="single" w:sz="4" w:space="0" w:color="auto"/>
              <w:bottom w:val="single" w:sz="4" w:space="0" w:color="000000"/>
              <w:right w:val="single" w:sz="4" w:space="0" w:color="auto"/>
            </w:tcBorders>
          </w:tcPr>
          <w:p w14:paraId="0778DBA9" w14:textId="77777777" w:rsidR="00C43FD2" w:rsidRDefault="00C43FD2" w:rsidP="002B53BC">
            <w:pPr>
              <w:autoSpaceDE w:val="0"/>
              <w:autoSpaceDN w:val="0"/>
              <w:jc w:val="center"/>
              <w:rPr>
                <w:sz w:val="18"/>
                <w:szCs w:val="18"/>
              </w:rPr>
            </w:pPr>
            <w:r>
              <w:rPr>
                <w:sz w:val="18"/>
                <w:szCs w:val="18"/>
              </w:rPr>
              <w:t>8,809</w:t>
            </w:r>
          </w:p>
        </w:tc>
        <w:tc>
          <w:tcPr>
            <w:tcW w:w="850" w:type="dxa"/>
            <w:tcBorders>
              <w:top w:val="single" w:sz="4" w:space="0" w:color="000000"/>
              <w:left w:val="single" w:sz="4" w:space="0" w:color="auto"/>
              <w:bottom w:val="single" w:sz="4" w:space="0" w:color="000000"/>
              <w:right w:val="single" w:sz="4" w:space="0" w:color="auto"/>
            </w:tcBorders>
          </w:tcPr>
          <w:p w14:paraId="428FA561" w14:textId="77777777" w:rsidR="00C43FD2" w:rsidRDefault="00C43FD2" w:rsidP="002B53BC">
            <w:pPr>
              <w:autoSpaceDE w:val="0"/>
              <w:autoSpaceDN w:val="0"/>
              <w:jc w:val="center"/>
              <w:rPr>
                <w:sz w:val="18"/>
                <w:szCs w:val="18"/>
              </w:rPr>
            </w:pPr>
            <w:r>
              <w:rPr>
                <w:sz w:val="18"/>
                <w:szCs w:val="18"/>
              </w:rPr>
              <w:t>10,267</w:t>
            </w:r>
          </w:p>
        </w:tc>
        <w:tc>
          <w:tcPr>
            <w:tcW w:w="851" w:type="dxa"/>
            <w:tcBorders>
              <w:top w:val="single" w:sz="4" w:space="0" w:color="000000"/>
              <w:left w:val="single" w:sz="4" w:space="0" w:color="auto"/>
              <w:bottom w:val="single" w:sz="4" w:space="0" w:color="000000"/>
              <w:right w:val="single" w:sz="4" w:space="0" w:color="auto"/>
            </w:tcBorders>
          </w:tcPr>
          <w:p w14:paraId="1BC862EA" w14:textId="77777777" w:rsidR="00C43FD2" w:rsidRDefault="00C43FD2" w:rsidP="002B53BC">
            <w:pPr>
              <w:autoSpaceDE w:val="0"/>
              <w:autoSpaceDN w:val="0"/>
              <w:jc w:val="center"/>
              <w:rPr>
                <w:sz w:val="18"/>
                <w:szCs w:val="18"/>
              </w:rPr>
            </w:pPr>
            <w:r>
              <w:rPr>
                <w:sz w:val="18"/>
                <w:szCs w:val="18"/>
              </w:rPr>
              <w:t>12,080</w:t>
            </w:r>
          </w:p>
        </w:tc>
        <w:tc>
          <w:tcPr>
            <w:tcW w:w="850" w:type="dxa"/>
            <w:gridSpan w:val="2"/>
            <w:tcBorders>
              <w:top w:val="single" w:sz="4" w:space="0" w:color="000000"/>
              <w:left w:val="single" w:sz="4" w:space="0" w:color="000000"/>
              <w:bottom w:val="single" w:sz="4" w:space="0" w:color="000000"/>
              <w:right w:val="single" w:sz="4" w:space="0" w:color="000000"/>
            </w:tcBorders>
          </w:tcPr>
          <w:p w14:paraId="71877B54" w14:textId="77777777" w:rsidR="00C43FD2" w:rsidRDefault="00C43FD2" w:rsidP="002B53BC">
            <w:pPr>
              <w:autoSpaceDE w:val="0"/>
              <w:autoSpaceDN w:val="0"/>
              <w:jc w:val="center"/>
              <w:rPr>
                <w:sz w:val="18"/>
                <w:szCs w:val="18"/>
              </w:rPr>
            </w:pPr>
            <w:r>
              <w:rPr>
                <w:sz w:val="18"/>
                <w:szCs w:val="18"/>
              </w:rPr>
              <w:t>13,358</w:t>
            </w:r>
          </w:p>
        </w:tc>
        <w:tc>
          <w:tcPr>
            <w:tcW w:w="851" w:type="dxa"/>
            <w:tcBorders>
              <w:top w:val="single" w:sz="4" w:space="0" w:color="000000"/>
              <w:left w:val="single" w:sz="4" w:space="0" w:color="000000"/>
              <w:bottom w:val="single" w:sz="4" w:space="0" w:color="000000"/>
              <w:right w:val="single" w:sz="4" w:space="0" w:color="000000"/>
            </w:tcBorders>
          </w:tcPr>
          <w:p w14:paraId="75933AED" w14:textId="77777777" w:rsidR="00C43FD2" w:rsidRDefault="00C43FD2" w:rsidP="002B53BC">
            <w:pPr>
              <w:autoSpaceDE w:val="0"/>
              <w:autoSpaceDN w:val="0"/>
              <w:jc w:val="center"/>
              <w:rPr>
                <w:sz w:val="18"/>
                <w:szCs w:val="18"/>
              </w:rPr>
            </w:pPr>
            <w:r>
              <w:rPr>
                <w:sz w:val="18"/>
                <w:szCs w:val="18"/>
              </w:rPr>
              <w:t>14,996</w:t>
            </w:r>
          </w:p>
        </w:tc>
      </w:tr>
      <w:tr w:rsidR="00C43FD2" w14:paraId="11EAB399"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759E7208" w14:textId="77777777" w:rsidR="00C43FD2" w:rsidRDefault="00C43FD2" w:rsidP="002B53BC">
            <w:pPr>
              <w:autoSpaceDE w:val="0"/>
              <w:autoSpaceDN w:val="0"/>
              <w:jc w:val="both"/>
              <w:rPr>
                <w:sz w:val="18"/>
                <w:szCs w:val="18"/>
              </w:rPr>
            </w:pPr>
            <w:r>
              <w:rPr>
                <w:sz w:val="18"/>
                <w:szCs w:val="18"/>
              </w:rPr>
              <w:t>Сети диаметром от 110мм до 160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5A8984C1" w14:textId="77777777" w:rsidR="00C43FD2" w:rsidRDefault="00C43FD2" w:rsidP="002B53BC">
            <w:pPr>
              <w:autoSpaceDE w:val="0"/>
              <w:autoSpaceDN w:val="0"/>
              <w:jc w:val="center"/>
              <w:rPr>
                <w:sz w:val="18"/>
                <w:szCs w:val="18"/>
              </w:rPr>
            </w:pPr>
            <w:r>
              <w:rPr>
                <w:sz w:val="18"/>
                <w:szCs w:val="18"/>
              </w:rPr>
              <w:t>7,668</w:t>
            </w:r>
          </w:p>
        </w:tc>
        <w:tc>
          <w:tcPr>
            <w:tcW w:w="793" w:type="dxa"/>
            <w:tcBorders>
              <w:top w:val="single" w:sz="4" w:space="0" w:color="000000"/>
              <w:left w:val="single" w:sz="4" w:space="0" w:color="auto"/>
              <w:bottom w:val="single" w:sz="4" w:space="0" w:color="000000"/>
              <w:right w:val="single" w:sz="4" w:space="0" w:color="auto"/>
            </w:tcBorders>
          </w:tcPr>
          <w:p w14:paraId="68B6D706" w14:textId="77777777" w:rsidR="00C43FD2" w:rsidRDefault="00C43FD2" w:rsidP="002B53BC">
            <w:pPr>
              <w:autoSpaceDE w:val="0"/>
              <w:autoSpaceDN w:val="0"/>
              <w:jc w:val="center"/>
              <w:rPr>
                <w:sz w:val="18"/>
                <w:szCs w:val="18"/>
              </w:rPr>
            </w:pPr>
            <w:r>
              <w:rPr>
                <w:sz w:val="18"/>
                <w:szCs w:val="18"/>
              </w:rPr>
              <w:t>9,126</w:t>
            </w:r>
          </w:p>
        </w:tc>
        <w:tc>
          <w:tcPr>
            <w:tcW w:w="850" w:type="dxa"/>
            <w:tcBorders>
              <w:top w:val="single" w:sz="4" w:space="0" w:color="000000"/>
              <w:left w:val="single" w:sz="4" w:space="0" w:color="auto"/>
              <w:bottom w:val="single" w:sz="4" w:space="0" w:color="000000"/>
              <w:right w:val="single" w:sz="4" w:space="0" w:color="auto"/>
            </w:tcBorders>
          </w:tcPr>
          <w:p w14:paraId="4963E522" w14:textId="77777777" w:rsidR="00C43FD2" w:rsidRDefault="00C43FD2" w:rsidP="002B53BC">
            <w:pPr>
              <w:autoSpaceDE w:val="0"/>
              <w:autoSpaceDN w:val="0"/>
              <w:jc w:val="center"/>
              <w:rPr>
                <w:sz w:val="18"/>
                <w:szCs w:val="18"/>
              </w:rPr>
            </w:pPr>
            <w:r>
              <w:rPr>
                <w:sz w:val="18"/>
                <w:szCs w:val="18"/>
              </w:rPr>
              <w:t>10,585</w:t>
            </w:r>
          </w:p>
        </w:tc>
        <w:tc>
          <w:tcPr>
            <w:tcW w:w="851" w:type="dxa"/>
            <w:tcBorders>
              <w:top w:val="single" w:sz="4" w:space="0" w:color="000000"/>
              <w:left w:val="single" w:sz="4" w:space="0" w:color="auto"/>
              <w:bottom w:val="single" w:sz="4" w:space="0" w:color="000000"/>
              <w:right w:val="single" w:sz="4" w:space="0" w:color="auto"/>
            </w:tcBorders>
          </w:tcPr>
          <w:p w14:paraId="185A2F08" w14:textId="77777777" w:rsidR="00C43FD2" w:rsidRDefault="00C43FD2" w:rsidP="002B53BC">
            <w:pPr>
              <w:autoSpaceDE w:val="0"/>
              <w:autoSpaceDN w:val="0"/>
              <w:jc w:val="center"/>
              <w:rPr>
                <w:sz w:val="18"/>
                <w:szCs w:val="18"/>
              </w:rPr>
            </w:pPr>
            <w:r>
              <w:rPr>
                <w:sz w:val="18"/>
                <w:szCs w:val="18"/>
              </w:rPr>
              <w:t>12,397</w:t>
            </w:r>
          </w:p>
        </w:tc>
        <w:tc>
          <w:tcPr>
            <w:tcW w:w="850" w:type="dxa"/>
            <w:gridSpan w:val="2"/>
            <w:tcBorders>
              <w:top w:val="single" w:sz="4" w:space="0" w:color="000000"/>
              <w:left w:val="single" w:sz="4" w:space="0" w:color="000000"/>
              <w:bottom w:val="single" w:sz="4" w:space="0" w:color="000000"/>
              <w:right w:val="single" w:sz="4" w:space="0" w:color="000000"/>
            </w:tcBorders>
          </w:tcPr>
          <w:p w14:paraId="56CB0C0A" w14:textId="77777777" w:rsidR="00C43FD2" w:rsidRDefault="00C43FD2" w:rsidP="002B53BC">
            <w:pPr>
              <w:autoSpaceDE w:val="0"/>
              <w:autoSpaceDN w:val="0"/>
              <w:jc w:val="center"/>
              <w:rPr>
                <w:sz w:val="18"/>
                <w:szCs w:val="18"/>
              </w:rPr>
            </w:pPr>
            <w:r>
              <w:rPr>
                <w:sz w:val="18"/>
                <w:szCs w:val="18"/>
              </w:rPr>
              <w:t>13,855</w:t>
            </w:r>
          </w:p>
        </w:tc>
        <w:tc>
          <w:tcPr>
            <w:tcW w:w="851" w:type="dxa"/>
            <w:tcBorders>
              <w:top w:val="single" w:sz="4" w:space="0" w:color="000000"/>
              <w:left w:val="single" w:sz="4" w:space="0" w:color="000000"/>
              <w:bottom w:val="single" w:sz="4" w:space="0" w:color="000000"/>
              <w:right w:val="single" w:sz="4" w:space="0" w:color="000000"/>
            </w:tcBorders>
          </w:tcPr>
          <w:p w14:paraId="4699B612" w14:textId="77777777" w:rsidR="00C43FD2" w:rsidRDefault="00C43FD2" w:rsidP="002B53BC">
            <w:pPr>
              <w:autoSpaceDE w:val="0"/>
              <w:autoSpaceDN w:val="0"/>
              <w:jc w:val="center"/>
              <w:rPr>
                <w:sz w:val="18"/>
                <w:szCs w:val="18"/>
              </w:rPr>
            </w:pPr>
            <w:r>
              <w:rPr>
                <w:sz w:val="18"/>
                <w:szCs w:val="18"/>
              </w:rPr>
              <w:t>15,314</w:t>
            </w:r>
          </w:p>
        </w:tc>
      </w:tr>
      <w:tr w:rsidR="00C43FD2" w14:paraId="5003A1F4"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73F8AD00" w14:textId="77777777" w:rsidR="00C43FD2" w:rsidRDefault="00C43FD2" w:rsidP="002B53BC">
            <w:pPr>
              <w:autoSpaceDE w:val="0"/>
              <w:autoSpaceDN w:val="0"/>
              <w:jc w:val="both"/>
              <w:rPr>
                <w:sz w:val="18"/>
                <w:szCs w:val="18"/>
              </w:rPr>
            </w:pPr>
            <w:r>
              <w:rPr>
                <w:sz w:val="18"/>
                <w:szCs w:val="18"/>
              </w:rPr>
              <w:t>Сети диаметром от 160мм до 200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2611D096" w14:textId="77777777" w:rsidR="00C43FD2" w:rsidRDefault="00C43FD2" w:rsidP="002B53BC">
            <w:pPr>
              <w:autoSpaceDE w:val="0"/>
              <w:autoSpaceDN w:val="0"/>
              <w:jc w:val="center"/>
              <w:rPr>
                <w:sz w:val="18"/>
                <w:szCs w:val="18"/>
              </w:rPr>
            </w:pPr>
            <w:r>
              <w:rPr>
                <w:sz w:val="18"/>
                <w:szCs w:val="18"/>
              </w:rPr>
              <w:t>6,982</w:t>
            </w:r>
          </w:p>
        </w:tc>
        <w:tc>
          <w:tcPr>
            <w:tcW w:w="793" w:type="dxa"/>
            <w:tcBorders>
              <w:top w:val="single" w:sz="4" w:space="0" w:color="000000"/>
              <w:left w:val="single" w:sz="4" w:space="0" w:color="auto"/>
              <w:bottom w:val="single" w:sz="4" w:space="0" w:color="000000"/>
              <w:right w:val="single" w:sz="4" w:space="0" w:color="auto"/>
            </w:tcBorders>
          </w:tcPr>
          <w:p w14:paraId="147BE070" w14:textId="77777777" w:rsidR="00C43FD2" w:rsidRDefault="00C43FD2" w:rsidP="002B53BC">
            <w:pPr>
              <w:autoSpaceDE w:val="0"/>
              <w:autoSpaceDN w:val="0"/>
              <w:jc w:val="center"/>
              <w:rPr>
                <w:sz w:val="18"/>
                <w:szCs w:val="18"/>
              </w:rPr>
            </w:pPr>
            <w:r>
              <w:rPr>
                <w:sz w:val="18"/>
                <w:szCs w:val="18"/>
              </w:rPr>
              <w:t>9,945</w:t>
            </w:r>
          </w:p>
        </w:tc>
        <w:tc>
          <w:tcPr>
            <w:tcW w:w="850" w:type="dxa"/>
            <w:tcBorders>
              <w:top w:val="single" w:sz="4" w:space="0" w:color="000000"/>
              <w:left w:val="single" w:sz="4" w:space="0" w:color="auto"/>
              <w:bottom w:val="single" w:sz="4" w:space="0" w:color="000000"/>
              <w:right w:val="single" w:sz="4" w:space="0" w:color="auto"/>
            </w:tcBorders>
          </w:tcPr>
          <w:p w14:paraId="6F5DE946" w14:textId="77777777" w:rsidR="00C43FD2" w:rsidRDefault="00C43FD2" w:rsidP="002B53BC">
            <w:pPr>
              <w:autoSpaceDE w:val="0"/>
              <w:autoSpaceDN w:val="0"/>
              <w:jc w:val="center"/>
              <w:rPr>
                <w:sz w:val="18"/>
                <w:szCs w:val="18"/>
              </w:rPr>
            </w:pPr>
            <w:r>
              <w:rPr>
                <w:sz w:val="18"/>
                <w:szCs w:val="18"/>
              </w:rPr>
              <w:t>10,934</w:t>
            </w:r>
          </w:p>
        </w:tc>
        <w:tc>
          <w:tcPr>
            <w:tcW w:w="851" w:type="dxa"/>
            <w:tcBorders>
              <w:top w:val="single" w:sz="4" w:space="0" w:color="000000"/>
              <w:left w:val="single" w:sz="4" w:space="0" w:color="auto"/>
              <w:bottom w:val="single" w:sz="4" w:space="0" w:color="000000"/>
              <w:right w:val="single" w:sz="4" w:space="0" w:color="auto"/>
            </w:tcBorders>
          </w:tcPr>
          <w:p w14:paraId="00CB124D" w14:textId="77777777" w:rsidR="00C43FD2" w:rsidRDefault="00C43FD2" w:rsidP="002B53BC">
            <w:pPr>
              <w:autoSpaceDE w:val="0"/>
              <w:autoSpaceDN w:val="0"/>
              <w:jc w:val="center"/>
              <w:rPr>
                <w:sz w:val="18"/>
                <w:szCs w:val="18"/>
              </w:rPr>
            </w:pPr>
            <w:r>
              <w:rPr>
                <w:sz w:val="18"/>
                <w:szCs w:val="18"/>
              </w:rPr>
              <w:t>11,711</w:t>
            </w:r>
          </w:p>
        </w:tc>
        <w:tc>
          <w:tcPr>
            <w:tcW w:w="850" w:type="dxa"/>
            <w:gridSpan w:val="2"/>
            <w:tcBorders>
              <w:top w:val="single" w:sz="4" w:space="0" w:color="000000"/>
              <w:left w:val="single" w:sz="4" w:space="0" w:color="000000"/>
              <w:bottom w:val="single" w:sz="4" w:space="0" w:color="000000"/>
              <w:right w:val="single" w:sz="4" w:space="0" w:color="000000"/>
            </w:tcBorders>
          </w:tcPr>
          <w:p w14:paraId="0989CECC" w14:textId="77777777" w:rsidR="00C43FD2" w:rsidRDefault="00C43FD2" w:rsidP="002B53BC">
            <w:pPr>
              <w:autoSpaceDE w:val="0"/>
              <w:autoSpaceDN w:val="0"/>
              <w:jc w:val="center"/>
              <w:rPr>
                <w:sz w:val="18"/>
                <w:szCs w:val="18"/>
              </w:rPr>
            </w:pPr>
            <w:r>
              <w:rPr>
                <w:sz w:val="18"/>
                <w:szCs w:val="18"/>
              </w:rPr>
              <w:t>14,204</w:t>
            </w:r>
          </w:p>
        </w:tc>
        <w:tc>
          <w:tcPr>
            <w:tcW w:w="851" w:type="dxa"/>
            <w:tcBorders>
              <w:top w:val="single" w:sz="4" w:space="0" w:color="000000"/>
              <w:left w:val="single" w:sz="4" w:space="0" w:color="000000"/>
              <w:bottom w:val="single" w:sz="4" w:space="0" w:color="000000"/>
              <w:right w:val="single" w:sz="4" w:space="0" w:color="000000"/>
            </w:tcBorders>
          </w:tcPr>
          <w:p w14:paraId="06CF0BC8" w14:textId="77777777" w:rsidR="00C43FD2" w:rsidRDefault="00C43FD2" w:rsidP="002B53BC">
            <w:pPr>
              <w:autoSpaceDE w:val="0"/>
              <w:autoSpaceDN w:val="0"/>
              <w:jc w:val="center"/>
              <w:rPr>
                <w:sz w:val="18"/>
                <w:szCs w:val="18"/>
              </w:rPr>
            </w:pPr>
            <w:r>
              <w:rPr>
                <w:sz w:val="18"/>
                <w:szCs w:val="18"/>
              </w:rPr>
              <w:t>15,664</w:t>
            </w:r>
          </w:p>
        </w:tc>
      </w:tr>
      <w:tr w:rsidR="00C43FD2" w14:paraId="16329605"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3668E8DE" w14:textId="77777777" w:rsidR="00C43FD2" w:rsidRDefault="00C43FD2" w:rsidP="002B53BC">
            <w:pPr>
              <w:autoSpaceDE w:val="0"/>
              <w:autoSpaceDN w:val="0"/>
              <w:jc w:val="both"/>
              <w:rPr>
                <w:sz w:val="18"/>
                <w:szCs w:val="18"/>
              </w:rPr>
            </w:pPr>
            <w:r>
              <w:rPr>
                <w:sz w:val="18"/>
                <w:szCs w:val="18"/>
              </w:rPr>
              <w:t>Сети диаметром от 200мм до 225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71BA58EC" w14:textId="77777777" w:rsidR="00C43FD2" w:rsidRDefault="00C43FD2" w:rsidP="002B53BC">
            <w:pPr>
              <w:autoSpaceDE w:val="0"/>
              <w:autoSpaceDN w:val="0"/>
              <w:jc w:val="center"/>
              <w:rPr>
                <w:sz w:val="18"/>
                <w:szCs w:val="18"/>
              </w:rPr>
            </w:pPr>
            <w:r>
              <w:rPr>
                <w:sz w:val="18"/>
                <w:szCs w:val="18"/>
              </w:rPr>
              <w:t>7,282</w:t>
            </w:r>
          </w:p>
        </w:tc>
        <w:tc>
          <w:tcPr>
            <w:tcW w:w="793" w:type="dxa"/>
            <w:tcBorders>
              <w:top w:val="single" w:sz="4" w:space="0" w:color="000000"/>
              <w:left w:val="single" w:sz="4" w:space="0" w:color="auto"/>
              <w:bottom w:val="single" w:sz="4" w:space="0" w:color="000000"/>
              <w:right w:val="single" w:sz="4" w:space="0" w:color="auto"/>
            </w:tcBorders>
          </w:tcPr>
          <w:p w14:paraId="14F2527E" w14:textId="77777777" w:rsidR="00C43FD2" w:rsidRDefault="00C43FD2" w:rsidP="002B53BC">
            <w:pPr>
              <w:autoSpaceDE w:val="0"/>
              <w:autoSpaceDN w:val="0"/>
              <w:jc w:val="center"/>
              <w:rPr>
                <w:sz w:val="18"/>
                <w:szCs w:val="18"/>
              </w:rPr>
            </w:pPr>
            <w:r>
              <w:rPr>
                <w:sz w:val="18"/>
                <w:szCs w:val="18"/>
              </w:rPr>
              <w:t>9,970</w:t>
            </w:r>
          </w:p>
        </w:tc>
        <w:tc>
          <w:tcPr>
            <w:tcW w:w="850" w:type="dxa"/>
            <w:tcBorders>
              <w:top w:val="single" w:sz="4" w:space="0" w:color="000000"/>
              <w:left w:val="single" w:sz="4" w:space="0" w:color="auto"/>
              <w:bottom w:val="single" w:sz="4" w:space="0" w:color="000000"/>
              <w:right w:val="single" w:sz="4" w:space="0" w:color="auto"/>
            </w:tcBorders>
          </w:tcPr>
          <w:p w14:paraId="2F536FE2" w14:textId="77777777" w:rsidR="00C43FD2" w:rsidRDefault="00C43FD2" w:rsidP="002B53BC">
            <w:pPr>
              <w:autoSpaceDE w:val="0"/>
              <w:autoSpaceDN w:val="0"/>
              <w:jc w:val="center"/>
              <w:rPr>
                <w:sz w:val="18"/>
                <w:szCs w:val="18"/>
              </w:rPr>
            </w:pPr>
            <w:r>
              <w:rPr>
                <w:sz w:val="18"/>
                <w:szCs w:val="18"/>
              </w:rPr>
              <w:t>11,429</w:t>
            </w:r>
          </w:p>
        </w:tc>
        <w:tc>
          <w:tcPr>
            <w:tcW w:w="851" w:type="dxa"/>
            <w:tcBorders>
              <w:top w:val="single" w:sz="4" w:space="0" w:color="000000"/>
              <w:left w:val="single" w:sz="4" w:space="0" w:color="auto"/>
              <w:bottom w:val="single" w:sz="4" w:space="0" w:color="000000"/>
              <w:right w:val="single" w:sz="4" w:space="0" w:color="auto"/>
            </w:tcBorders>
          </w:tcPr>
          <w:p w14:paraId="2EF80F36" w14:textId="77777777" w:rsidR="00C43FD2" w:rsidRDefault="00C43FD2" w:rsidP="002B53BC">
            <w:pPr>
              <w:autoSpaceDE w:val="0"/>
              <w:autoSpaceDN w:val="0"/>
              <w:jc w:val="center"/>
              <w:rPr>
                <w:sz w:val="18"/>
                <w:szCs w:val="18"/>
              </w:rPr>
            </w:pPr>
            <w:r>
              <w:rPr>
                <w:sz w:val="18"/>
                <w:szCs w:val="18"/>
              </w:rPr>
              <w:t>12,011</w:t>
            </w:r>
          </w:p>
        </w:tc>
        <w:tc>
          <w:tcPr>
            <w:tcW w:w="850" w:type="dxa"/>
            <w:gridSpan w:val="2"/>
            <w:tcBorders>
              <w:top w:val="single" w:sz="4" w:space="0" w:color="000000"/>
              <w:left w:val="single" w:sz="4" w:space="0" w:color="000000"/>
              <w:bottom w:val="single" w:sz="4" w:space="0" w:color="000000"/>
              <w:right w:val="single" w:sz="4" w:space="0" w:color="000000"/>
            </w:tcBorders>
          </w:tcPr>
          <w:p w14:paraId="7D6C69D9" w14:textId="77777777" w:rsidR="00C43FD2" w:rsidRDefault="00C43FD2" w:rsidP="002B53BC">
            <w:pPr>
              <w:autoSpaceDE w:val="0"/>
              <w:autoSpaceDN w:val="0"/>
              <w:jc w:val="center"/>
              <w:rPr>
                <w:sz w:val="18"/>
                <w:szCs w:val="18"/>
              </w:rPr>
            </w:pPr>
            <w:r>
              <w:rPr>
                <w:sz w:val="18"/>
                <w:szCs w:val="18"/>
              </w:rPr>
              <w:t>14,699</w:t>
            </w:r>
          </w:p>
        </w:tc>
        <w:tc>
          <w:tcPr>
            <w:tcW w:w="851" w:type="dxa"/>
            <w:tcBorders>
              <w:top w:val="single" w:sz="4" w:space="0" w:color="000000"/>
              <w:left w:val="single" w:sz="4" w:space="0" w:color="000000"/>
              <w:bottom w:val="single" w:sz="4" w:space="0" w:color="000000"/>
              <w:right w:val="single" w:sz="4" w:space="0" w:color="000000"/>
            </w:tcBorders>
          </w:tcPr>
          <w:p w14:paraId="4325A4DD" w14:textId="77777777" w:rsidR="00C43FD2" w:rsidRDefault="00C43FD2" w:rsidP="002B53BC">
            <w:pPr>
              <w:autoSpaceDE w:val="0"/>
              <w:autoSpaceDN w:val="0"/>
              <w:jc w:val="center"/>
              <w:rPr>
                <w:sz w:val="18"/>
                <w:szCs w:val="18"/>
              </w:rPr>
            </w:pPr>
            <w:r>
              <w:rPr>
                <w:sz w:val="18"/>
                <w:szCs w:val="18"/>
              </w:rPr>
              <w:t>16,158</w:t>
            </w:r>
          </w:p>
        </w:tc>
      </w:tr>
      <w:tr w:rsidR="00C43FD2" w14:paraId="3462B211" w14:textId="77777777" w:rsidTr="002B53BC">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2DB1E83A" w14:textId="77777777" w:rsidR="00C43FD2" w:rsidRDefault="00C43FD2" w:rsidP="002B53BC">
            <w:pPr>
              <w:autoSpaceDE w:val="0"/>
              <w:autoSpaceDN w:val="0"/>
              <w:jc w:val="both"/>
              <w:rPr>
                <w:sz w:val="18"/>
                <w:szCs w:val="18"/>
              </w:rPr>
            </w:pPr>
            <w:r>
              <w:rPr>
                <w:sz w:val="18"/>
                <w:szCs w:val="18"/>
              </w:rPr>
              <w:t>Сети диаметром от 225мм до 250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1D26CB92" w14:textId="77777777" w:rsidR="00C43FD2" w:rsidRDefault="00C43FD2" w:rsidP="002B53BC">
            <w:pPr>
              <w:autoSpaceDE w:val="0"/>
              <w:autoSpaceDN w:val="0"/>
              <w:jc w:val="center"/>
              <w:rPr>
                <w:sz w:val="18"/>
                <w:szCs w:val="18"/>
              </w:rPr>
            </w:pPr>
            <w:r>
              <w:rPr>
                <w:sz w:val="18"/>
                <w:szCs w:val="18"/>
              </w:rPr>
              <w:t>7,583</w:t>
            </w:r>
          </w:p>
        </w:tc>
        <w:tc>
          <w:tcPr>
            <w:tcW w:w="793" w:type="dxa"/>
            <w:tcBorders>
              <w:top w:val="single" w:sz="4" w:space="0" w:color="000000"/>
              <w:left w:val="single" w:sz="4" w:space="0" w:color="auto"/>
              <w:bottom w:val="single" w:sz="4" w:space="0" w:color="000000"/>
              <w:right w:val="single" w:sz="4" w:space="0" w:color="auto"/>
            </w:tcBorders>
          </w:tcPr>
          <w:p w14:paraId="745C52FD" w14:textId="77777777" w:rsidR="00C43FD2" w:rsidRDefault="00C43FD2" w:rsidP="002B53BC">
            <w:pPr>
              <w:autoSpaceDE w:val="0"/>
              <w:autoSpaceDN w:val="0"/>
              <w:jc w:val="center"/>
              <w:rPr>
                <w:sz w:val="18"/>
                <w:szCs w:val="18"/>
              </w:rPr>
            </w:pPr>
            <w:r>
              <w:rPr>
                <w:sz w:val="18"/>
                <w:szCs w:val="18"/>
              </w:rPr>
              <w:t>10,343</w:t>
            </w:r>
          </w:p>
        </w:tc>
        <w:tc>
          <w:tcPr>
            <w:tcW w:w="850" w:type="dxa"/>
            <w:tcBorders>
              <w:top w:val="single" w:sz="4" w:space="0" w:color="000000"/>
              <w:left w:val="single" w:sz="4" w:space="0" w:color="auto"/>
              <w:bottom w:val="single" w:sz="4" w:space="0" w:color="000000"/>
              <w:right w:val="single" w:sz="4" w:space="0" w:color="auto"/>
            </w:tcBorders>
          </w:tcPr>
          <w:p w14:paraId="14E8A189" w14:textId="77777777" w:rsidR="00C43FD2" w:rsidRDefault="00C43FD2" w:rsidP="002B53BC">
            <w:pPr>
              <w:autoSpaceDE w:val="0"/>
              <w:autoSpaceDN w:val="0"/>
              <w:jc w:val="center"/>
              <w:rPr>
                <w:sz w:val="18"/>
                <w:szCs w:val="18"/>
              </w:rPr>
            </w:pPr>
            <w:r>
              <w:rPr>
                <w:sz w:val="18"/>
                <w:szCs w:val="18"/>
              </w:rPr>
              <w:t>11,801</w:t>
            </w:r>
          </w:p>
        </w:tc>
        <w:tc>
          <w:tcPr>
            <w:tcW w:w="851" w:type="dxa"/>
            <w:tcBorders>
              <w:top w:val="single" w:sz="4" w:space="0" w:color="000000"/>
              <w:left w:val="single" w:sz="4" w:space="0" w:color="auto"/>
              <w:bottom w:val="single" w:sz="4" w:space="0" w:color="000000"/>
              <w:right w:val="single" w:sz="4" w:space="0" w:color="auto"/>
            </w:tcBorders>
          </w:tcPr>
          <w:p w14:paraId="3B89AE5B" w14:textId="77777777" w:rsidR="00C43FD2" w:rsidRDefault="00C43FD2" w:rsidP="002B53BC">
            <w:pPr>
              <w:autoSpaceDE w:val="0"/>
              <w:autoSpaceDN w:val="0"/>
              <w:jc w:val="center"/>
              <w:rPr>
                <w:sz w:val="18"/>
                <w:szCs w:val="18"/>
              </w:rPr>
            </w:pPr>
            <w:r>
              <w:rPr>
                <w:sz w:val="18"/>
                <w:szCs w:val="18"/>
              </w:rPr>
              <w:t>12,312</w:t>
            </w:r>
          </w:p>
        </w:tc>
        <w:tc>
          <w:tcPr>
            <w:tcW w:w="850" w:type="dxa"/>
            <w:gridSpan w:val="2"/>
            <w:tcBorders>
              <w:top w:val="single" w:sz="4" w:space="0" w:color="000000"/>
              <w:left w:val="single" w:sz="4" w:space="0" w:color="000000"/>
              <w:bottom w:val="single" w:sz="4" w:space="0" w:color="000000"/>
              <w:right w:val="single" w:sz="4" w:space="0" w:color="000000"/>
            </w:tcBorders>
          </w:tcPr>
          <w:p w14:paraId="2BF2ABA2" w14:textId="77777777" w:rsidR="00C43FD2" w:rsidRDefault="00C43FD2" w:rsidP="002B53BC">
            <w:pPr>
              <w:autoSpaceDE w:val="0"/>
              <w:autoSpaceDN w:val="0"/>
              <w:jc w:val="center"/>
              <w:rPr>
                <w:sz w:val="18"/>
                <w:szCs w:val="18"/>
              </w:rPr>
            </w:pPr>
            <w:r>
              <w:rPr>
                <w:sz w:val="18"/>
                <w:szCs w:val="18"/>
              </w:rPr>
              <w:t>15,072</w:t>
            </w:r>
          </w:p>
        </w:tc>
        <w:tc>
          <w:tcPr>
            <w:tcW w:w="851" w:type="dxa"/>
            <w:tcBorders>
              <w:top w:val="single" w:sz="4" w:space="0" w:color="000000"/>
              <w:left w:val="single" w:sz="4" w:space="0" w:color="000000"/>
              <w:bottom w:val="single" w:sz="4" w:space="0" w:color="000000"/>
              <w:right w:val="single" w:sz="4" w:space="0" w:color="000000"/>
            </w:tcBorders>
          </w:tcPr>
          <w:p w14:paraId="17AF1FC6" w14:textId="77777777" w:rsidR="00C43FD2" w:rsidRDefault="00C43FD2" w:rsidP="002B53BC">
            <w:pPr>
              <w:autoSpaceDE w:val="0"/>
              <w:autoSpaceDN w:val="0"/>
              <w:jc w:val="center"/>
              <w:rPr>
                <w:sz w:val="18"/>
                <w:szCs w:val="18"/>
              </w:rPr>
            </w:pPr>
            <w:r>
              <w:rPr>
                <w:sz w:val="18"/>
                <w:szCs w:val="18"/>
              </w:rPr>
              <w:t>16,530</w:t>
            </w:r>
          </w:p>
        </w:tc>
      </w:tr>
      <w:tr w:rsidR="00C43FD2" w14:paraId="3E8291B9" w14:textId="77777777" w:rsidTr="002B53BC">
        <w:trPr>
          <w:trHeight w:val="307"/>
        </w:trPr>
        <w:tc>
          <w:tcPr>
            <w:tcW w:w="6463" w:type="dxa"/>
            <w:vMerge w:val="restart"/>
            <w:tcBorders>
              <w:top w:val="single" w:sz="4" w:space="0" w:color="000000"/>
              <w:left w:val="single" w:sz="4" w:space="0" w:color="000000"/>
              <w:bottom w:val="single" w:sz="4" w:space="0" w:color="000000"/>
              <w:right w:val="single" w:sz="4" w:space="0" w:color="000000"/>
            </w:tcBorders>
            <w:hideMark/>
          </w:tcPr>
          <w:p w14:paraId="4956066C" w14:textId="77777777" w:rsidR="00C43FD2" w:rsidRDefault="00C43FD2" w:rsidP="002B53BC">
            <w:pPr>
              <w:autoSpaceDE w:val="0"/>
              <w:autoSpaceDN w:val="0"/>
              <w:jc w:val="both"/>
              <w:rPr>
                <w:sz w:val="18"/>
                <w:szCs w:val="18"/>
              </w:rPr>
            </w:pPr>
            <w:r>
              <w:rPr>
                <w:sz w:val="18"/>
                <w:szCs w:val="18"/>
              </w:rPr>
              <w:t>Ставка тарифа на подключаемую нагрузку, тыс. рублей/</w:t>
            </w:r>
            <w:r>
              <w:rPr>
                <w:rFonts w:eastAsia="Calibri"/>
                <w:bCs/>
                <w:sz w:val="18"/>
                <w:szCs w:val="18"/>
              </w:rPr>
              <w:t xml:space="preserve"> м</w:t>
            </w:r>
            <w:proofErr w:type="gramStart"/>
            <w:r>
              <w:rPr>
                <w:rFonts w:eastAsia="Calibri"/>
                <w:bCs/>
                <w:sz w:val="18"/>
                <w:szCs w:val="18"/>
                <w:vertAlign w:val="superscript"/>
              </w:rPr>
              <w:t xml:space="preserve">3  </w:t>
            </w:r>
            <w:r>
              <w:rPr>
                <w:sz w:val="18"/>
                <w:szCs w:val="18"/>
              </w:rPr>
              <w:t>в</w:t>
            </w:r>
            <w:proofErr w:type="gramEnd"/>
            <w:r>
              <w:rPr>
                <w:sz w:val="18"/>
                <w:szCs w:val="18"/>
              </w:rPr>
              <w:t xml:space="preserve"> сутки (с НДС)</w:t>
            </w:r>
          </w:p>
        </w:tc>
        <w:tc>
          <w:tcPr>
            <w:tcW w:w="2444" w:type="dxa"/>
            <w:gridSpan w:val="3"/>
            <w:tcBorders>
              <w:top w:val="single" w:sz="4" w:space="0" w:color="000000"/>
              <w:left w:val="single" w:sz="4" w:space="0" w:color="000000"/>
              <w:bottom w:val="single" w:sz="4" w:space="0" w:color="000000"/>
              <w:right w:val="single" w:sz="4" w:space="0" w:color="auto"/>
            </w:tcBorders>
            <w:hideMark/>
          </w:tcPr>
          <w:p w14:paraId="04414BAF" w14:textId="77777777" w:rsidR="00C43FD2" w:rsidRDefault="00C43FD2" w:rsidP="002B53BC">
            <w:pPr>
              <w:autoSpaceDE w:val="0"/>
              <w:autoSpaceDN w:val="0"/>
              <w:jc w:val="center"/>
              <w:rPr>
                <w:sz w:val="18"/>
                <w:szCs w:val="18"/>
              </w:rPr>
            </w:pPr>
            <w:r>
              <w:rPr>
                <w:sz w:val="18"/>
                <w:szCs w:val="18"/>
              </w:rPr>
              <w:t>Водоснабжение</w:t>
            </w:r>
          </w:p>
        </w:tc>
        <w:tc>
          <w:tcPr>
            <w:tcW w:w="2552" w:type="dxa"/>
            <w:gridSpan w:val="4"/>
            <w:tcBorders>
              <w:top w:val="single" w:sz="4" w:space="0" w:color="000000"/>
              <w:left w:val="single" w:sz="4" w:space="0" w:color="auto"/>
              <w:bottom w:val="single" w:sz="4" w:space="0" w:color="000000"/>
              <w:right w:val="single" w:sz="4" w:space="0" w:color="000000"/>
            </w:tcBorders>
            <w:hideMark/>
          </w:tcPr>
          <w:p w14:paraId="58012202" w14:textId="77777777" w:rsidR="00C43FD2" w:rsidRDefault="00C43FD2" w:rsidP="002B53BC">
            <w:pPr>
              <w:autoSpaceDE w:val="0"/>
              <w:autoSpaceDN w:val="0"/>
              <w:jc w:val="center"/>
              <w:rPr>
                <w:sz w:val="18"/>
                <w:szCs w:val="18"/>
              </w:rPr>
            </w:pPr>
            <w:r>
              <w:rPr>
                <w:sz w:val="18"/>
                <w:szCs w:val="18"/>
              </w:rPr>
              <w:t>Водоотведение</w:t>
            </w:r>
          </w:p>
        </w:tc>
      </w:tr>
      <w:tr w:rsidR="00C43FD2" w14:paraId="0B1A4395" w14:textId="77777777" w:rsidTr="002B53BC">
        <w:trPr>
          <w:trHeight w:val="307"/>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321D4EBC" w14:textId="77777777" w:rsidR="00C43FD2" w:rsidRDefault="00C43FD2" w:rsidP="002B53BC">
            <w:pPr>
              <w:rPr>
                <w:sz w:val="18"/>
                <w:szCs w:val="18"/>
              </w:rPr>
            </w:pPr>
          </w:p>
        </w:tc>
        <w:tc>
          <w:tcPr>
            <w:tcW w:w="2444" w:type="dxa"/>
            <w:gridSpan w:val="3"/>
            <w:tcBorders>
              <w:top w:val="single" w:sz="4" w:space="0" w:color="000000"/>
              <w:left w:val="single" w:sz="4" w:space="0" w:color="000000"/>
              <w:bottom w:val="single" w:sz="4" w:space="0" w:color="auto"/>
              <w:right w:val="single" w:sz="4" w:space="0" w:color="auto"/>
            </w:tcBorders>
            <w:hideMark/>
          </w:tcPr>
          <w:p w14:paraId="296244AF" w14:textId="77777777" w:rsidR="00C43FD2" w:rsidRDefault="00C43FD2" w:rsidP="002B53BC">
            <w:pPr>
              <w:autoSpaceDE w:val="0"/>
              <w:autoSpaceDN w:val="0"/>
              <w:jc w:val="center"/>
              <w:rPr>
                <w:sz w:val="18"/>
                <w:szCs w:val="18"/>
              </w:rPr>
            </w:pPr>
            <w:r>
              <w:rPr>
                <w:sz w:val="18"/>
                <w:szCs w:val="18"/>
              </w:rPr>
              <w:t>7,931</w:t>
            </w:r>
          </w:p>
        </w:tc>
        <w:tc>
          <w:tcPr>
            <w:tcW w:w="2552" w:type="dxa"/>
            <w:gridSpan w:val="4"/>
            <w:tcBorders>
              <w:top w:val="single" w:sz="4" w:space="0" w:color="000000"/>
              <w:left w:val="single" w:sz="4" w:space="0" w:color="auto"/>
              <w:bottom w:val="single" w:sz="4" w:space="0" w:color="auto"/>
              <w:right w:val="single" w:sz="4" w:space="0" w:color="000000"/>
            </w:tcBorders>
            <w:hideMark/>
          </w:tcPr>
          <w:p w14:paraId="39F1C4DE" w14:textId="77777777" w:rsidR="00C43FD2" w:rsidRDefault="00C43FD2" w:rsidP="002B53BC">
            <w:pPr>
              <w:autoSpaceDE w:val="0"/>
              <w:autoSpaceDN w:val="0"/>
              <w:jc w:val="center"/>
              <w:rPr>
                <w:sz w:val="18"/>
                <w:szCs w:val="18"/>
              </w:rPr>
            </w:pPr>
            <w:r>
              <w:rPr>
                <w:sz w:val="18"/>
                <w:szCs w:val="18"/>
              </w:rPr>
              <w:t>7,931</w:t>
            </w:r>
          </w:p>
        </w:tc>
      </w:tr>
    </w:tbl>
    <w:p w14:paraId="099F50D2" w14:textId="77777777" w:rsidR="00C43FD2" w:rsidRDefault="00C43FD2" w:rsidP="00C43FD2">
      <w:pPr>
        <w:tabs>
          <w:tab w:val="left" w:pos="426"/>
        </w:tabs>
        <w:autoSpaceDE w:val="0"/>
        <w:autoSpaceDN w:val="0"/>
        <w:ind w:left="-567"/>
        <w:jc w:val="both"/>
        <w:rPr>
          <w:rFonts w:eastAsia="Calibri"/>
          <w:bCs/>
          <w:sz w:val="18"/>
          <w:szCs w:val="18"/>
        </w:rPr>
      </w:pPr>
      <w:r>
        <w:rPr>
          <w:rFonts w:eastAsia="Calibri"/>
          <w:bCs/>
          <w:sz w:val="18"/>
          <w:szCs w:val="18"/>
        </w:rPr>
        <w:t xml:space="preserve">Сроки подключения объекта определяются договорами на подключение. </w:t>
      </w:r>
    </w:p>
    <w:p w14:paraId="3FEC49C7" w14:textId="77777777" w:rsidR="00C43FD2" w:rsidRDefault="00C43FD2" w:rsidP="00C43FD2">
      <w:pPr>
        <w:tabs>
          <w:tab w:val="left" w:pos="426"/>
        </w:tabs>
        <w:autoSpaceDE w:val="0"/>
        <w:autoSpaceDN w:val="0"/>
        <w:ind w:left="-567"/>
        <w:jc w:val="both"/>
        <w:rPr>
          <w:rFonts w:eastAsia="Calibri"/>
          <w:bCs/>
          <w:sz w:val="18"/>
          <w:szCs w:val="18"/>
        </w:rPr>
      </w:pPr>
      <w:r>
        <w:rPr>
          <w:rFonts w:eastAsia="Calibri"/>
          <w:bCs/>
          <w:sz w:val="18"/>
          <w:szCs w:val="18"/>
        </w:rPr>
        <w:t>Срок действия технических условий – 3 года с момента выдачи.</w:t>
      </w:r>
      <w:r w:rsidRPr="00CE484D">
        <w:rPr>
          <w:rFonts w:eastAsia="Calibri"/>
          <w:bCs/>
          <w:sz w:val="18"/>
          <w:szCs w:val="18"/>
        </w:rPr>
        <w:t xml:space="preserve"> </w:t>
      </w:r>
    </w:p>
    <w:p w14:paraId="66D727B0" w14:textId="77777777" w:rsidR="00C43FD2" w:rsidRDefault="00C43FD2" w:rsidP="00C43FD2">
      <w:pPr>
        <w:tabs>
          <w:tab w:val="left" w:pos="426"/>
        </w:tabs>
        <w:autoSpaceDE w:val="0"/>
        <w:autoSpaceDN w:val="0"/>
        <w:ind w:left="-567"/>
        <w:jc w:val="both"/>
        <w:rPr>
          <w:rFonts w:eastAsia="Calibri"/>
          <w:bCs/>
          <w:sz w:val="18"/>
          <w:szCs w:val="18"/>
        </w:rPr>
      </w:pPr>
      <w:r>
        <w:rPr>
          <w:rFonts w:eastAsia="Calibri"/>
          <w:bCs/>
          <w:sz w:val="18"/>
          <w:szCs w:val="18"/>
        </w:rPr>
        <w:lastRenderedPageBreak/>
        <w:t>Дата окончания срока действия указанного тарифа – 31 декабря 2022 года.</w:t>
      </w:r>
    </w:p>
    <w:p w14:paraId="671A8751" w14:textId="77777777" w:rsidR="00C43FD2" w:rsidRPr="008A385B" w:rsidRDefault="00C43FD2" w:rsidP="00C43FD2">
      <w:pPr>
        <w:ind w:left="-567" w:right="-142"/>
        <w:jc w:val="both"/>
        <w:rPr>
          <w:color w:val="000000"/>
          <w:sz w:val="18"/>
          <w:szCs w:val="18"/>
        </w:rPr>
      </w:pPr>
      <w:r w:rsidRPr="008A385B">
        <w:rPr>
          <w:color w:val="000000"/>
          <w:sz w:val="18"/>
          <w:szCs w:val="18"/>
        </w:rPr>
        <w:t xml:space="preserve">ОАО «РЫБИНСКАЯ ГОРОДСКАЯ ЭЛЕКТРОСЕТЬ» от </w:t>
      </w:r>
      <w:r>
        <w:rPr>
          <w:color w:val="000000"/>
          <w:sz w:val="18"/>
          <w:szCs w:val="18"/>
        </w:rPr>
        <w:t>29.11.</w:t>
      </w:r>
      <w:r w:rsidRPr="008A385B">
        <w:rPr>
          <w:color w:val="000000"/>
          <w:sz w:val="18"/>
          <w:szCs w:val="18"/>
        </w:rPr>
        <w:t xml:space="preserve">2022 № </w:t>
      </w:r>
      <w:r>
        <w:rPr>
          <w:color w:val="000000"/>
          <w:sz w:val="18"/>
          <w:szCs w:val="18"/>
        </w:rPr>
        <w:t>4754</w:t>
      </w:r>
      <w:r w:rsidRPr="008A385B">
        <w:rPr>
          <w:color w:val="000000"/>
          <w:sz w:val="18"/>
          <w:szCs w:val="18"/>
        </w:rPr>
        <w:t>:</w:t>
      </w:r>
    </w:p>
    <w:p w14:paraId="7FC61C58" w14:textId="77777777" w:rsidR="00C43FD2" w:rsidRPr="008A385B" w:rsidRDefault="00C43FD2" w:rsidP="00C43FD2">
      <w:pPr>
        <w:ind w:left="-567" w:right="-142"/>
        <w:jc w:val="both"/>
        <w:rPr>
          <w:color w:val="000000"/>
          <w:sz w:val="18"/>
          <w:szCs w:val="18"/>
        </w:rPr>
      </w:pPr>
      <w:r>
        <w:rPr>
          <w:color w:val="000000"/>
          <w:sz w:val="18"/>
          <w:szCs w:val="18"/>
        </w:rPr>
        <w:t xml:space="preserve">Возможность подключения к городским электрическим сетям объектов капитального строительства будет обеспечена после выполнения строительства ВЛ – 0,4 </w:t>
      </w:r>
      <w:proofErr w:type="spellStart"/>
      <w:r>
        <w:rPr>
          <w:color w:val="000000"/>
          <w:sz w:val="18"/>
          <w:szCs w:val="18"/>
        </w:rPr>
        <w:t>кВ.</w:t>
      </w:r>
      <w:proofErr w:type="spellEnd"/>
    </w:p>
    <w:p w14:paraId="6E3A47B7" w14:textId="77777777" w:rsidR="00C43FD2" w:rsidRPr="008A385B" w:rsidRDefault="00C43FD2" w:rsidP="00C43FD2">
      <w:pPr>
        <w:ind w:left="-567" w:right="-142"/>
        <w:jc w:val="both"/>
        <w:rPr>
          <w:color w:val="000000"/>
          <w:sz w:val="18"/>
          <w:szCs w:val="18"/>
        </w:rPr>
      </w:pPr>
      <w:r w:rsidRPr="008A385B">
        <w:rPr>
          <w:color w:val="000000"/>
          <w:sz w:val="18"/>
          <w:szCs w:val="18"/>
        </w:rPr>
        <w:t>Для осуществления технологического присоединения в соответствии с п.8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ПП РФ от 27.12.2004 г. № 861, в редакции, действующей на момент подписания данного письма, необходимо подать заявку на технологическое присоединение. Срок осуществления мероприятий по технологическому присоединению определяется в соответствии с п.16 Правил. Размер платы за технологическое присоединение определяется в соответствии с приказом № 469-стс от 29.12.2021 г.</w:t>
      </w:r>
    </w:p>
    <w:p w14:paraId="41113A0C" w14:textId="5F4B8FAD" w:rsidR="00852C2B" w:rsidRDefault="00C43FD2" w:rsidP="001E18F2">
      <w:pPr>
        <w:ind w:left="-567" w:right="-1"/>
        <w:jc w:val="both"/>
        <w:rPr>
          <w:sz w:val="18"/>
          <w:szCs w:val="18"/>
        </w:rPr>
      </w:pPr>
      <w:r w:rsidRPr="00771170">
        <w:rPr>
          <w:color w:val="000000"/>
          <w:sz w:val="18"/>
          <w:szCs w:val="18"/>
        </w:rPr>
        <w:t xml:space="preserve">Часть земельного участка занята </w:t>
      </w:r>
      <w:r>
        <w:rPr>
          <w:color w:val="000000"/>
          <w:sz w:val="18"/>
          <w:szCs w:val="18"/>
        </w:rPr>
        <w:t xml:space="preserve">инженерными коммуникациями, </w:t>
      </w:r>
      <w:r w:rsidRPr="00771170">
        <w:rPr>
          <w:color w:val="000000"/>
          <w:sz w:val="18"/>
          <w:szCs w:val="18"/>
        </w:rPr>
        <w:t>деревьями и кустарниками. Порядок вырубки зеленых насаждений, выдачи разрешений на вырубку, расчета восстановительной стоимости зеленых насаждений, расположенных на территории городского округа город Рыбинск осуществляется на основании постановления Администрации городского округа город Рыбинск от 21.02.2019 №</w:t>
      </w:r>
      <w:r>
        <w:rPr>
          <w:color w:val="000000"/>
          <w:sz w:val="18"/>
          <w:szCs w:val="18"/>
        </w:rPr>
        <w:t xml:space="preserve"> 454</w:t>
      </w:r>
      <w:r w:rsidRPr="00771170">
        <w:rPr>
          <w:color w:val="000000"/>
          <w:sz w:val="18"/>
          <w:szCs w:val="18"/>
        </w:rPr>
        <w:t xml:space="preserve"> «Об утверждении порядка предоставления порубочного билета и (или) разрешения на пересадку (посадку) деревьев и кустарников, проведения компенсационного озеленения и определения восстановительной стоимости зеленых насаждений.</w:t>
      </w:r>
      <w:r w:rsidRPr="00961036">
        <w:rPr>
          <w:color w:val="000000"/>
          <w:sz w:val="18"/>
          <w:szCs w:val="18"/>
        </w:rPr>
        <w:t xml:space="preserve"> </w:t>
      </w:r>
      <w:r w:rsidRPr="0051187C">
        <w:rPr>
          <w:color w:val="000000"/>
          <w:sz w:val="18"/>
          <w:szCs w:val="18"/>
        </w:rPr>
        <w:t xml:space="preserve">При освоении и пользовании земельным участком предусмотреть прочистку существующей водоотводной канавы вдоль земельного участка, а также отвод </w:t>
      </w:r>
      <w:proofErr w:type="spellStart"/>
      <w:r w:rsidRPr="0051187C">
        <w:rPr>
          <w:color w:val="000000"/>
          <w:sz w:val="18"/>
          <w:szCs w:val="18"/>
        </w:rPr>
        <w:t>хозбытовых</w:t>
      </w:r>
      <w:proofErr w:type="spellEnd"/>
      <w:r w:rsidRPr="0051187C">
        <w:rPr>
          <w:color w:val="000000"/>
          <w:sz w:val="18"/>
          <w:szCs w:val="18"/>
        </w:rPr>
        <w:t xml:space="preserve"> и ливневых стоков</w:t>
      </w:r>
      <w:r>
        <w:rPr>
          <w:color w:val="000000"/>
          <w:sz w:val="18"/>
          <w:szCs w:val="18"/>
        </w:rPr>
        <w:t xml:space="preserve"> </w:t>
      </w:r>
      <w:r w:rsidRPr="0051187C">
        <w:rPr>
          <w:color w:val="000000"/>
          <w:sz w:val="18"/>
          <w:szCs w:val="18"/>
        </w:rPr>
        <w:t xml:space="preserve">Осмотр земельного участка на местности </w:t>
      </w:r>
      <w:proofErr w:type="gramStart"/>
      <w:r w:rsidRPr="0051187C">
        <w:rPr>
          <w:color w:val="000000"/>
          <w:sz w:val="18"/>
          <w:szCs w:val="18"/>
        </w:rPr>
        <w:t>производится  Заявителем</w:t>
      </w:r>
      <w:proofErr w:type="gramEnd"/>
      <w:r w:rsidRPr="0051187C">
        <w:rPr>
          <w:color w:val="000000"/>
          <w:sz w:val="18"/>
          <w:szCs w:val="18"/>
        </w:rPr>
        <w:t xml:space="preserve"> самостоятельно, в удобное для него время.</w:t>
      </w:r>
      <w:r w:rsidR="00852C2B">
        <w:rPr>
          <w:sz w:val="18"/>
          <w:szCs w:val="18"/>
        </w:rPr>
        <w:t>.</w:t>
      </w:r>
    </w:p>
    <w:tbl>
      <w:tblPr>
        <w:tblW w:w="160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411"/>
        <w:gridCol w:w="3402"/>
        <w:gridCol w:w="2551"/>
        <w:gridCol w:w="1559"/>
        <w:gridCol w:w="851"/>
        <w:gridCol w:w="850"/>
        <w:gridCol w:w="2410"/>
      </w:tblGrid>
      <w:tr w:rsidR="00852C2B" w14:paraId="0B597193" w14:textId="77777777" w:rsidTr="001E18F2">
        <w:trPr>
          <w:trHeight w:val="752"/>
        </w:trPr>
        <w:tc>
          <w:tcPr>
            <w:tcW w:w="1985" w:type="dxa"/>
            <w:hideMark/>
          </w:tcPr>
          <w:p w14:paraId="4CECAAA3" w14:textId="77777777" w:rsidR="00852C2B" w:rsidRDefault="00852C2B" w:rsidP="001E18F2">
            <w:pPr>
              <w:pStyle w:val="3"/>
              <w:ind w:left="-108"/>
              <w:jc w:val="center"/>
              <w:rPr>
                <w:sz w:val="16"/>
                <w:szCs w:val="16"/>
              </w:rPr>
            </w:pPr>
            <w:r>
              <w:rPr>
                <w:sz w:val="16"/>
                <w:szCs w:val="16"/>
              </w:rPr>
              <w:t>Предмет</w:t>
            </w:r>
          </w:p>
          <w:p w14:paraId="2E5B1C9D" w14:textId="77777777" w:rsidR="00852C2B" w:rsidRDefault="00852C2B" w:rsidP="001E18F2">
            <w:pPr>
              <w:pStyle w:val="3"/>
              <w:ind w:left="-108"/>
              <w:jc w:val="center"/>
              <w:rPr>
                <w:sz w:val="16"/>
                <w:szCs w:val="16"/>
              </w:rPr>
            </w:pPr>
            <w:r>
              <w:rPr>
                <w:sz w:val="16"/>
                <w:szCs w:val="16"/>
              </w:rPr>
              <w:t>торгов</w:t>
            </w:r>
          </w:p>
        </w:tc>
        <w:tc>
          <w:tcPr>
            <w:tcW w:w="2410" w:type="dxa"/>
            <w:hideMark/>
          </w:tcPr>
          <w:p w14:paraId="78656E00" w14:textId="77777777" w:rsidR="00852C2B" w:rsidRDefault="00852C2B" w:rsidP="001E18F2">
            <w:pPr>
              <w:pStyle w:val="3"/>
              <w:jc w:val="center"/>
              <w:rPr>
                <w:sz w:val="16"/>
                <w:szCs w:val="16"/>
              </w:rPr>
            </w:pPr>
            <w:r>
              <w:rPr>
                <w:sz w:val="16"/>
                <w:szCs w:val="16"/>
              </w:rPr>
              <w:t>Местоположение земельного участка</w:t>
            </w:r>
          </w:p>
        </w:tc>
        <w:tc>
          <w:tcPr>
            <w:tcW w:w="3402" w:type="dxa"/>
            <w:hideMark/>
          </w:tcPr>
          <w:p w14:paraId="6639F454" w14:textId="77777777" w:rsidR="00852C2B" w:rsidRDefault="00852C2B" w:rsidP="001E18F2">
            <w:pPr>
              <w:pStyle w:val="3"/>
              <w:jc w:val="center"/>
              <w:rPr>
                <w:sz w:val="16"/>
                <w:szCs w:val="16"/>
              </w:rPr>
            </w:pPr>
            <w:r>
              <w:rPr>
                <w:sz w:val="16"/>
                <w:szCs w:val="16"/>
              </w:rPr>
              <w:t>Характеристика земельного участка</w:t>
            </w:r>
          </w:p>
        </w:tc>
        <w:tc>
          <w:tcPr>
            <w:tcW w:w="2551" w:type="dxa"/>
            <w:hideMark/>
          </w:tcPr>
          <w:p w14:paraId="585F1DF2" w14:textId="77777777" w:rsidR="00852C2B" w:rsidRDefault="00852C2B" w:rsidP="001E18F2">
            <w:pPr>
              <w:pStyle w:val="3"/>
              <w:jc w:val="center"/>
              <w:rPr>
                <w:sz w:val="16"/>
                <w:szCs w:val="16"/>
              </w:rPr>
            </w:pPr>
            <w:r>
              <w:rPr>
                <w:sz w:val="16"/>
                <w:szCs w:val="16"/>
              </w:rPr>
              <w:t>Права на земельный участок и ограничения этих прав</w:t>
            </w:r>
          </w:p>
        </w:tc>
        <w:tc>
          <w:tcPr>
            <w:tcW w:w="1559" w:type="dxa"/>
            <w:hideMark/>
          </w:tcPr>
          <w:p w14:paraId="540CA82D" w14:textId="77777777" w:rsidR="00852C2B" w:rsidRDefault="00852C2B" w:rsidP="001E18F2">
            <w:pPr>
              <w:pStyle w:val="3"/>
              <w:jc w:val="center"/>
              <w:rPr>
                <w:sz w:val="16"/>
                <w:szCs w:val="16"/>
              </w:rPr>
            </w:pPr>
            <w:r>
              <w:rPr>
                <w:sz w:val="16"/>
                <w:szCs w:val="16"/>
              </w:rPr>
              <w:t xml:space="preserve">Начальная цена </w:t>
            </w:r>
          </w:p>
          <w:p w14:paraId="049CA955" w14:textId="77777777" w:rsidR="00852C2B" w:rsidRDefault="00852C2B" w:rsidP="001E18F2">
            <w:pPr>
              <w:pStyle w:val="3"/>
              <w:jc w:val="center"/>
              <w:rPr>
                <w:sz w:val="16"/>
                <w:szCs w:val="16"/>
              </w:rPr>
            </w:pPr>
            <w:r>
              <w:rPr>
                <w:sz w:val="16"/>
                <w:szCs w:val="16"/>
              </w:rPr>
              <w:t xml:space="preserve">предмета аукциона </w:t>
            </w:r>
          </w:p>
          <w:p w14:paraId="0918D356" w14:textId="77777777" w:rsidR="00852C2B" w:rsidRDefault="00852C2B" w:rsidP="001E18F2">
            <w:pPr>
              <w:pStyle w:val="3"/>
              <w:ind w:left="460" w:hanging="460"/>
              <w:jc w:val="center"/>
              <w:rPr>
                <w:sz w:val="16"/>
                <w:szCs w:val="16"/>
              </w:rPr>
            </w:pPr>
            <w:r>
              <w:rPr>
                <w:sz w:val="16"/>
                <w:szCs w:val="16"/>
              </w:rPr>
              <w:t>(руб.)</w:t>
            </w:r>
          </w:p>
        </w:tc>
        <w:tc>
          <w:tcPr>
            <w:tcW w:w="851" w:type="dxa"/>
          </w:tcPr>
          <w:p w14:paraId="1870393A" w14:textId="77777777" w:rsidR="00852C2B" w:rsidRDefault="00852C2B" w:rsidP="001E18F2">
            <w:pPr>
              <w:pStyle w:val="3"/>
              <w:jc w:val="center"/>
              <w:rPr>
                <w:sz w:val="16"/>
                <w:szCs w:val="16"/>
              </w:rPr>
            </w:pPr>
            <w:r>
              <w:rPr>
                <w:sz w:val="16"/>
                <w:szCs w:val="16"/>
              </w:rPr>
              <w:t>Размер</w:t>
            </w:r>
          </w:p>
          <w:p w14:paraId="24501547" w14:textId="77777777" w:rsidR="00852C2B" w:rsidRDefault="00852C2B" w:rsidP="001E18F2">
            <w:pPr>
              <w:pStyle w:val="3"/>
              <w:jc w:val="center"/>
              <w:rPr>
                <w:sz w:val="16"/>
                <w:szCs w:val="16"/>
              </w:rPr>
            </w:pPr>
            <w:r>
              <w:rPr>
                <w:sz w:val="16"/>
                <w:szCs w:val="16"/>
              </w:rPr>
              <w:t>задатка</w:t>
            </w:r>
          </w:p>
          <w:p w14:paraId="2F4D08E7" w14:textId="77777777" w:rsidR="00852C2B" w:rsidRDefault="00852C2B" w:rsidP="001E18F2">
            <w:pPr>
              <w:pStyle w:val="3"/>
              <w:jc w:val="center"/>
              <w:rPr>
                <w:sz w:val="16"/>
                <w:szCs w:val="16"/>
              </w:rPr>
            </w:pPr>
          </w:p>
          <w:p w14:paraId="395B6407" w14:textId="77777777" w:rsidR="00852C2B" w:rsidRDefault="00852C2B" w:rsidP="001E18F2">
            <w:pPr>
              <w:pStyle w:val="3"/>
              <w:jc w:val="center"/>
              <w:rPr>
                <w:sz w:val="16"/>
                <w:szCs w:val="16"/>
              </w:rPr>
            </w:pPr>
            <w:r>
              <w:rPr>
                <w:sz w:val="16"/>
                <w:szCs w:val="16"/>
              </w:rPr>
              <w:t>(%)</w:t>
            </w:r>
          </w:p>
        </w:tc>
        <w:tc>
          <w:tcPr>
            <w:tcW w:w="850" w:type="dxa"/>
          </w:tcPr>
          <w:p w14:paraId="02193FC8" w14:textId="77777777" w:rsidR="00852C2B" w:rsidRDefault="00852C2B" w:rsidP="001E18F2">
            <w:pPr>
              <w:pStyle w:val="3"/>
              <w:jc w:val="center"/>
              <w:rPr>
                <w:sz w:val="16"/>
                <w:szCs w:val="16"/>
              </w:rPr>
            </w:pPr>
            <w:r>
              <w:rPr>
                <w:sz w:val="16"/>
                <w:szCs w:val="16"/>
              </w:rPr>
              <w:t>Шаг аукциона</w:t>
            </w:r>
          </w:p>
          <w:p w14:paraId="1DB089F7" w14:textId="77777777" w:rsidR="00852C2B" w:rsidRDefault="00852C2B" w:rsidP="001E18F2">
            <w:pPr>
              <w:pStyle w:val="3"/>
              <w:jc w:val="center"/>
              <w:rPr>
                <w:sz w:val="16"/>
                <w:szCs w:val="16"/>
              </w:rPr>
            </w:pPr>
          </w:p>
          <w:p w14:paraId="18A985F4" w14:textId="77777777" w:rsidR="00852C2B" w:rsidRDefault="00852C2B" w:rsidP="001E18F2">
            <w:pPr>
              <w:pStyle w:val="3"/>
              <w:jc w:val="center"/>
              <w:rPr>
                <w:sz w:val="16"/>
                <w:szCs w:val="16"/>
              </w:rPr>
            </w:pPr>
            <w:r>
              <w:rPr>
                <w:sz w:val="16"/>
                <w:szCs w:val="16"/>
              </w:rPr>
              <w:t>(%)</w:t>
            </w:r>
          </w:p>
        </w:tc>
        <w:tc>
          <w:tcPr>
            <w:tcW w:w="2410" w:type="dxa"/>
            <w:hideMark/>
          </w:tcPr>
          <w:p w14:paraId="3A84951E" w14:textId="77777777" w:rsidR="00852C2B" w:rsidRDefault="00852C2B" w:rsidP="001E18F2">
            <w:pPr>
              <w:pStyle w:val="3"/>
              <w:jc w:val="center"/>
              <w:rPr>
                <w:rFonts w:eastAsia="Calibri"/>
                <w:sz w:val="16"/>
                <w:szCs w:val="16"/>
              </w:rPr>
            </w:pPr>
            <w:r>
              <w:rPr>
                <w:color w:val="000000"/>
                <w:sz w:val="16"/>
                <w:szCs w:val="16"/>
              </w:rPr>
              <w:t>Наименование уполномоченного органа, принявшего</w:t>
            </w:r>
            <w:r>
              <w:rPr>
                <w:sz w:val="16"/>
                <w:szCs w:val="16"/>
              </w:rPr>
              <w:t xml:space="preserve"> решение о проведении торгов, </w:t>
            </w:r>
            <w:proofErr w:type="gramStart"/>
            <w:r>
              <w:rPr>
                <w:sz w:val="16"/>
                <w:szCs w:val="16"/>
              </w:rPr>
              <w:t>и  реквизиты</w:t>
            </w:r>
            <w:proofErr w:type="gramEnd"/>
            <w:r>
              <w:rPr>
                <w:sz w:val="16"/>
                <w:szCs w:val="16"/>
              </w:rPr>
              <w:t xml:space="preserve"> </w:t>
            </w:r>
            <w:r>
              <w:rPr>
                <w:rFonts w:eastAsia="Calibri"/>
                <w:sz w:val="16"/>
                <w:szCs w:val="16"/>
              </w:rPr>
              <w:t>решения о проведении аукциона</w:t>
            </w:r>
          </w:p>
        </w:tc>
      </w:tr>
      <w:tr w:rsidR="00852C2B" w14:paraId="4A9FDF02" w14:textId="77777777" w:rsidTr="001E18F2">
        <w:tc>
          <w:tcPr>
            <w:tcW w:w="1985" w:type="dxa"/>
          </w:tcPr>
          <w:p w14:paraId="0166C76F" w14:textId="0A920C8C" w:rsidR="00852C2B" w:rsidRDefault="00852C2B" w:rsidP="001E18F2">
            <w:pPr>
              <w:ind w:left="-108"/>
              <w:jc w:val="center"/>
              <w:rPr>
                <w:b/>
                <w:bCs/>
                <w:sz w:val="18"/>
                <w:szCs w:val="18"/>
              </w:rPr>
            </w:pPr>
            <w:r>
              <w:rPr>
                <w:b/>
                <w:bCs/>
                <w:sz w:val="18"/>
                <w:szCs w:val="18"/>
              </w:rPr>
              <w:t xml:space="preserve">ЛОТ № </w:t>
            </w:r>
            <w:r w:rsidR="001E18F2">
              <w:rPr>
                <w:b/>
                <w:bCs/>
                <w:sz w:val="18"/>
                <w:szCs w:val="18"/>
              </w:rPr>
              <w:t>3</w:t>
            </w:r>
          </w:p>
          <w:p w14:paraId="5EFD952F" w14:textId="77777777" w:rsidR="00852C2B" w:rsidRDefault="00852C2B" w:rsidP="001E18F2">
            <w:pPr>
              <w:ind w:left="-108"/>
              <w:jc w:val="center"/>
              <w:rPr>
                <w:b/>
                <w:bCs/>
                <w:sz w:val="18"/>
                <w:szCs w:val="18"/>
              </w:rPr>
            </w:pPr>
          </w:p>
          <w:p w14:paraId="41511E31" w14:textId="77777777" w:rsidR="00852C2B" w:rsidRDefault="00852C2B" w:rsidP="001E18F2">
            <w:pPr>
              <w:jc w:val="center"/>
              <w:rPr>
                <w:rFonts w:ascii="Arial" w:hAnsi="Arial" w:cs="Arial"/>
                <w:b/>
                <w:bCs/>
                <w:sz w:val="18"/>
                <w:szCs w:val="18"/>
              </w:rPr>
            </w:pPr>
            <w:r>
              <w:rPr>
                <w:b/>
                <w:bCs/>
                <w:sz w:val="18"/>
                <w:szCs w:val="18"/>
              </w:rPr>
              <w:t>Земельный участок, находящийся в неразграниченной государственной собственности</w:t>
            </w:r>
          </w:p>
        </w:tc>
        <w:tc>
          <w:tcPr>
            <w:tcW w:w="2410" w:type="dxa"/>
          </w:tcPr>
          <w:p w14:paraId="6000153E" w14:textId="77777777" w:rsidR="00852C2B" w:rsidRDefault="00852C2B" w:rsidP="001E18F2">
            <w:pPr>
              <w:jc w:val="center"/>
              <w:rPr>
                <w:sz w:val="18"/>
                <w:szCs w:val="18"/>
              </w:rPr>
            </w:pPr>
          </w:p>
          <w:p w14:paraId="7E3BC463" w14:textId="77777777" w:rsidR="00852C2B" w:rsidRDefault="00852C2B" w:rsidP="001E18F2">
            <w:pPr>
              <w:jc w:val="center"/>
              <w:rPr>
                <w:sz w:val="18"/>
                <w:szCs w:val="18"/>
              </w:rPr>
            </w:pPr>
            <w:r w:rsidRPr="00725819">
              <w:rPr>
                <w:sz w:val="18"/>
                <w:szCs w:val="18"/>
              </w:rPr>
              <w:t xml:space="preserve">Российская Федерация, Ярославская область, </w:t>
            </w:r>
            <w:proofErr w:type="spellStart"/>
            <w:r w:rsidRPr="00725819">
              <w:rPr>
                <w:sz w:val="18"/>
                <w:szCs w:val="18"/>
              </w:rPr>
              <w:t>г.о</w:t>
            </w:r>
            <w:proofErr w:type="spellEnd"/>
            <w:r w:rsidRPr="00725819">
              <w:rPr>
                <w:sz w:val="18"/>
                <w:szCs w:val="18"/>
              </w:rPr>
              <w:t xml:space="preserve">. город Рыбинск, г. Рыбинск, </w:t>
            </w:r>
            <w:r w:rsidRPr="00725819">
              <w:rPr>
                <w:b/>
                <w:sz w:val="18"/>
                <w:szCs w:val="18"/>
              </w:rPr>
              <w:t xml:space="preserve">ул. </w:t>
            </w:r>
            <w:proofErr w:type="spellStart"/>
            <w:r w:rsidRPr="00725819">
              <w:rPr>
                <w:b/>
                <w:sz w:val="18"/>
                <w:szCs w:val="18"/>
              </w:rPr>
              <w:t>Балобановская</w:t>
            </w:r>
            <w:proofErr w:type="spellEnd"/>
            <w:r w:rsidRPr="00725819">
              <w:rPr>
                <w:b/>
                <w:sz w:val="18"/>
                <w:szCs w:val="18"/>
              </w:rPr>
              <w:t>, з/у 48</w:t>
            </w:r>
          </w:p>
        </w:tc>
        <w:tc>
          <w:tcPr>
            <w:tcW w:w="3402" w:type="dxa"/>
            <w:hideMark/>
          </w:tcPr>
          <w:p w14:paraId="55E9F423" w14:textId="77777777" w:rsidR="00852C2B" w:rsidRDefault="00852C2B" w:rsidP="001E18F2">
            <w:pPr>
              <w:jc w:val="center"/>
              <w:rPr>
                <w:sz w:val="18"/>
                <w:szCs w:val="18"/>
              </w:rPr>
            </w:pPr>
            <w:r>
              <w:rPr>
                <w:b/>
                <w:sz w:val="18"/>
                <w:szCs w:val="18"/>
              </w:rPr>
              <w:t>Площадь земельного участка</w:t>
            </w:r>
            <w:r>
              <w:rPr>
                <w:sz w:val="18"/>
                <w:szCs w:val="18"/>
              </w:rPr>
              <w:t xml:space="preserve"> – </w:t>
            </w:r>
          </w:p>
          <w:p w14:paraId="0B47CB65" w14:textId="77777777" w:rsidR="00852C2B" w:rsidRDefault="00852C2B" w:rsidP="001E18F2">
            <w:pPr>
              <w:jc w:val="center"/>
              <w:rPr>
                <w:sz w:val="18"/>
                <w:szCs w:val="18"/>
              </w:rPr>
            </w:pPr>
            <w:r w:rsidRPr="00725819">
              <w:rPr>
                <w:sz w:val="18"/>
                <w:szCs w:val="18"/>
              </w:rPr>
              <w:t>1278±13</w:t>
            </w:r>
            <w:r>
              <w:rPr>
                <w:sz w:val="18"/>
                <w:szCs w:val="18"/>
              </w:rPr>
              <w:t xml:space="preserve"> </w:t>
            </w:r>
            <w:proofErr w:type="spellStart"/>
            <w:r>
              <w:rPr>
                <w:sz w:val="18"/>
                <w:szCs w:val="18"/>
              </w:rPr>
              <w:t>кв.м</w:t>
            </w:r>
            <w:proofErr w:type="spellEnd"/>
            <w:r>
              <w:rPr>
                <w:sz w:val="18"/>
                <w:szCs w:val="18"/>
              </w:rPr>
              <w:t>.</w:t>
            </w:r>
          </w:p>
          <w:p w14:paraId="5C528BA6" w14:textId="77777777" w:rsidR="00852C2B" w:rsidRDefault="00852C2B" w:rsidP="001E18F2">
            <w:pPr>
              <w:jc w:val="center"/>
              <w:rPr>
                <w:sz w:val="18"/>
                <w:szCs w:val="18"/>
              </w:rPr>
            </w:pPr>
            <w:r>
              <w:rPr>
                <w:b/>
                <w:sz w:val="18"/>
                <w:szCs w:val="18"/>
              </w:rPr>
              <w:t>Кадастровый номер</w:t>
            </w:r>
            <w:r>
              <w:rPr>
                <w:sz w:val="18"/>
                <w:szCs w:val="18"/>
              </w:rPr>
              <w:t xml:space="preserve"> – </w:t>
            </w:r>
          </w:p>
          <w:p w14:paraId="65C454B7" w14:textId="77777777" w:rsidR="00852C2B" w:rsidRDefault="00852C2B" w:rsidP="001E18F2">
            <w:pPr>
              <w:jc w:val="center"/>
              <w:rPr>
                <w:sz w:val="18"/>
                <w:szCs w:val="18"/>
              </w:rPr>
            </w:pPr>
            <w:r w:rsidRPr="00725819">
              <w:rPr>
                <w:sz w:val="18"/>
                <w:szCs w:val="18"/>
              </w:rPr>
              <w:t>76:20:050102:25</w:t>
            </w:r>
          </w:p>
          <w:p w14:paraId="37F2E286" w14:textId="77777777" w:rsidR="00852C2B" w:rsidRDefault="00852C2B" w:rsidP="001E18F2">
            <w:pPr>
              <w:jc w:val="center"/>
              <w:rPr>
                <w:sz w:val="18"/>
                <w:szCs w:val="18"/>
              </w:rPr>
            </w:pPr>
            <w:r>
              <w:rPr>
                <w:b/>
                <w:sz w:val="18"/>
                <w:szCs w:val="18"/>
              </w:rPr>
              <w:t>Разрешенное использование</w:t>
            </w:r>
            <w:r>
              <w:rPr>
                <w:sz w:val="18"/>
                <w:szCs w:val="18"/>
              </w:rPr>
              <w:t xml:space="preserve"> </w:t>
            </w:r>
            <w:proofErr w:type="gramStart"/>
            <w:r>
              <w:rPr>
                <w:sz w:val="18"/>
                <w:szCs w:val="18"/>
              </w:rPr>
              <w:t>–  для</w:t>
            </w:r>
            <w:proofErr w:type="gramEnd"/>
            <w:r>
              <w:rPr>
                <w:sz w:val="18"/>
                <w:szCs w:val="18"/>
              </w:rPr>
              <w:t xml:space="preserve"> индивидуального жилищного строительства</w:t>
            </w:r>
          </w:p>
          <w:p w14:paraId="7BE8F3AF" w14:textId="77777777" w:rsidR="00852C2B" w:rsidRDefault="00852C2B" w:rsidP="001E18F2">
            <w:pPr>
              <w:jc w:val="center"/>
              <w:rPr>
                <w:sz w:val="18"/>
                <w:szCs w:val="18"/>
              </w:rPr>
            </w:pPr>
            <w:r>
              <w:rPr>
                <w:b/>
                <w:sz w:val="18"/>
                <w:szCs w:val="18"/>
              </w:rPr>
              <w:t>Категория земель</w:t>
            </w:r>
            <w:r>
              <w:rPr>
                <w:sz w:val="18"/>
                <w:szCs w:val="18"/>
              </w:rPr>
              <w:t>: земли населенных пунктов</w:t>
            </w:r>
          </w:p>
        </w:tc>
        <w:tc>
          <w:tcPr>
            <w:tcW w:w="2551" w:type="dxa"/>
            <w:hideMark/>
          </w:tcPr>
          <w:p w14:paraId="32D98BF1" w14:textId="77777777" w:rsidR="00852C2B" w:rsidRDefault="00852C2B" w:rsidP="001E18F2">
            <w:pPr>
              <w:jc w:val="center"/>
              <w:rPr>
                <w:sz w:val="18"/>
                <w:szCs w:val="18"/>
              </w:rPr>
            </w:pPr>
            <w:r>
              <w:rPr>
                <w:sz w:val="18"/>
                <w:szCs w:val="18"/>
              </w:rPr>
              <w:t>Земельный участок, государственная собственность на который не разграничена.</w:t>
            </w:r>
          </w:p>
          <w:p w14:paraId="5EDA70B2" w14:textId="77777777" w:rsidR="00852C2B" w:rsidRDefault="00852C2B" w:rsidP="001E18F2">
            <w:pPr>
              <w:jc w:val="center"/>
              <w:rPr>
                <w:sz w:val="18"/>
                <w:szCs w:val="18"/>
              </w:rPr>
            </w:pPr>
            <w:r>
              <w:rPr>
                <w:sz w:val="18"/>
                <w:szCs w:val="18"/>
              </w:rPr>
              <w:t>Земельный участок не обременен правами третьих лиц, в залоге, в споре и под арестом не состоит.</w:t>
            </w:r>
          </w:p>
        </w:tc>
        <w:tc>
          <w:tcPr>
            <w:tcW w:w="1559" w:type="dxa"/>
          </w:tcPr>
          <w:p w14:paraId="7D2235D3" w14:textId="77777777" w:rsidR="00852C2B" w:rsidRDefault="00852C2B" w:rsidP="001E18F2">
            <w:pPr>
              <w:jc w:val="center"/>
              <w:rPr>
                <w:b/>
                <w:sz w:val="18"/>
                <w:szCs w:val="18"/>
              </w:rPr>
            </w:pPr>
          </w:p>
          <w:p w14:paraId="2477E5B3" w14:textId="77777777" w:rsidR="00852C2B" w:rsidRDefault="00852C2B" w:rsidP="001E18F2">
            <w:pPr>
              <w:jc w:val="center"/>
              <w:rPr>
                <w:b/>
                <w:sz w:val="18"/>
                <w:szCs w:val="18"/>
              </w:rPr>
            </w:pPr>
          </w:p>
          <w:p w14:paraId="26B3DC38" w14:textId="77777777" w:rsidR="00852C2B" w:rsidRDefault="00852C2B" w:rsidP="001E18F2">
            <w:pPr>
              <w:jc w:val="center"/>
              <w:rPr>
                <w:b/>
                <w:sz w:val="18"/>
                <w:szCs w:val="18"/>
              </w:rPr>
            </w:pPr>
          </w:p>
          <w:p w14:paraId="5D14222A" w14:textId="77777777" w:rsidR="00852C2B" w:rsidRDefault="00852C2B" w:rsidP="001E18F2">
            <w:pPr>
              <w:jc w:val="center"/>
              <w:rPr>
                <w:b/>
                <w:sz w:val="18"/>
                <w:szCs w:val="18"/>
              </w:rPr>
            </w:pPr>
            <w:r w:rsidRPr="00725819">
              <w:rPr>
                <w:b/>
                <w:sz w:val="18"/>
                <w:szCs w:val="18"/>
              </w:rPr>
              <w:t>455 913</w:t>
            </w:r>
            <w:r>
              <w:rPr>
                <w:b/>
                <w:sz w:val="18"/>
                <w:szCs w:val="18"/>
              </w:rPr>
              <w:t>,72</w:t>
            </w:r>
          </w:p>
        </w:tc>
        <w:tc>
          <w:tcPr>
            <w:tcW w:w="851" w:type="dxa"/>
          </w:tcPr>
          <w:p w14:paraId="686F8C95" w14:textId="77777777" w:rsidR="00852C2B" w:rsidRDefault="00852C2B" w:rsidP="001E18F2">
            <w:pPr>
              <w:jc w:val="center"/>
              <w:rPr>
                <w:b/>
                <w:sz w:val="18"/>
                <w:szCs w:val="18"/>
              </w:rPr>
            </w:pPr>
          </w:p>
          <w:p w14:paraId="1A711C7A" w14:textId="77777777" w:rsidR="00852C2B" w:rsidRDefault="00852C2B" w:rsidP="001E18F2">
            <w:pPr>
              <w:jc w:val="center"/>
              <w:rPr>
                <w:b/>
                <w:sz w:val="18"/>
                <w:szCs w:val="18"/>
              </w:rPr>
            </w:pPr>
          </w:p>
          <w:p w14:paraId="005E40D4" w14:textId="77777777" w:rsidR="00852C2B" w:rsidRDefault="00852C2B" w:rsidP="001E18F2">
            <w:pPr>
              <w:jc w:val="center"/>
              <w:rPr>
                <w:b/>
                <w:sz w:val="18"/>
                <w:szCs w:val="18"/>
              </w:rPr>
            </w:pPr>
          </w:p>
          <w:p w14:paraId="3AE9A396" w14:textId="77777777" w:rsidR="00852C2B" w:rsidRDefault="00852C2B" w:rsidP="001E18F2">
            <w:pPr>
              <w:jc w:val="center"/>
              <w:rPr>
                <w:b/>
                <w:sz w:val="18"/>
                <w:szCs w:val="18"/>
              </w:rPr>
            </w:pPr>
            <w:r>
              <w:rPr>
                <w:b/>
                <w:sz w:val="18"/>
                <w:szCs w:val="18"/>
              </w:rPr>
              <w:t>20</w:t>
            </w:r>
          </w:p>
        </w:tc>
        <w:tc>
          <w:tcPr>
            <w:tcW w:w="850" w:type="dxa"/>
          </w:tcPr>
          <w:p w14:paraId="30358F88" w14:textId="77777777" w:rsidR="00852C2B" w:rsidRDefault="00852C2B" w:rsidP="001E18F2">
            <w:pPr>
              <w:jc w:val="center"/>
              <w:rPr>
                <w:b/>
                <w:sz w:val="18"/>
                <w:szCs w:val="18"/>
              </w:rPr>
            </w:pPr>
          </w:p>
          <w:p w14:paraId="11D014B3" w14:textId="77777777" w:rsidR="00852C2B" w:rsidRDefault="00852C2B" w:rsidP="001E18F2">
            <w:pPr>
              <w:jc w:val="center"/>
              <w:rPr>
                <w:b/>
                <w:sz w:val="18"/>
                <w:szCs w:val="18"/>
              </w:rPr>
            </w:pPr>
          </w:p>
          <w:p w14:paraId="76B6C4A8" w14:textId="77777777" w:rsidR="00852C2B" w:rsidRDefault="00852C2B" w:rsidP="001E18F2">
            <w:pPr>
              <w:jc w:val="center"/>
              <w:rPr>
                <w:b/>
                <w:sz w:val="18"/>
                <w:szCs w:val="18"/>
              </w:rPr>
            </w:pPr>
          </w:p>
          <w:p w14:paraId="5CA3529F" w14:textId="77777777" w:rsidR="00852C2B" w:rsidRDefault="00852C2B" w:rsidP="001E18F2">
            <w:pPr>
              <w:jc w:val="center"/>
              <w:rPr>
                <w:b/>
                <w:sz w:val="18"/>
                <w:szCs w:val="18"/>
              </w:rPr>
            </w:pPr>
            <w:r>
              <w:rPr>
                <w:b/>
                <w:sz w:val="18"/>
                <w:szCs w:val="18"/>
              </w:rPr>
              <w:t>3</w:t>
            </w:r>
          </w:p>
        </w:tc>
        <w:tc>
          <w:tcPr>
            <w:tcW w:w="2410" w:type="dxa"/>
          </w:tcPr>
          <w:p w14:paraId="00A585B1" w14:textId="77777777" w:rsidR="00852C2B" w:rsidRDefault="00852C2B" w:rsidP="001E18F2">
            <w:pPr>
              <w:jc w:val="center"/>
              <w:rPr>
                <w:bCs/>
                <w:sz w:val="18"/>
                <w:szCs w:val="18"/>
              </w:rPr>
            </w:pPr>
          </w:p>
          <w:p w14:paraId="6906884D" w14:textId="77777777" w:rsidR="00852C2B" w:rsidRDefault="00852C2B" w:rsidP="001E18F2">
            <w:pPr>
              <w:jc w:val="center"/>
              <w:rPr>
                <w:bCs/>
                <w:sz w:val="18"/>
                <w:szCs w:val="18"/>
              </w:rPr>
            </w:pPr>
            <w:r>
              <w:rPr>
                <w:bCs/>
                <w:sz w:val="18"/>
                <w:szCs w:val="18"/>
              </w:rPr>
              <w:t>Администрация городского округа город Рыбинск Ярославской области</w:t>
            </w:r>
          </w:p>
          <w:p w14:paraId="3AA7EA3C" w14:textId="77777777" w:rsidR="00852C2B" w:rsidRDefault="00852C2B" w:rsidP="001E18F2">
            <w:pPr>
              <w:jc w:val="center"/>
              <w:rPr>
                <w:bCs/>
                <w:sz w:val="18"/>
                <w:szCs w:val="18"/>
              </w:rPr>
            </w:pPr>
            <w:r>
              <w:rPr>
                <w:bCs/>
                <w:sz w:val="18"/>
                <w:szCs w:val="18"/>
              </w:rPr>
              <w:t>(постановление от 13.02.2023 № 149</w:t>
            </w:r>
          </w:p>
          <w:p w14:paraId="56D1D331" w14:textId="77777777" w:rsidR="00852C2B" w:rsidRDefault="00852C2B" w:rsidP="001E18F2">
            <w:pPr>
              <w:jc w:val="center"/>
              <w:rPr>
                <w:bCs/>
                <w:color w:val="000000"/>
                <w:sz w:val="18"/>
                <w:szCs w:val="18"/>
              </w:rPr>
            </w:pPr>
            <w:r>
              <w:rPr>
                <w:bCs/>
                <w:sz w:val="18"/>
                <w:szCs w:val="18"/>
              </w:rPr>
              <w:t>«О проведении аукционов», ред. от 21.08.2023)</w:t>
            </w:r>
          </w:p>
        </w:tc>
      </w:tr>
    </w:tbl>
    <w:p w14:paraId="723B3241" w14:textId="77777777" w:rsidR="00852C2B" w:rsidRDefault="00852C2B" w:rsidP="00852C2B">
      <w:pPr>
        <w:pStyle w:val="ConsPlusNormal"/>
        <w:tabs>
          <w:tab w:val="left" w:pos="142"/>
        </w:tabs>
        <w:ind w:left="-567"/>
        <w:jc w:val="both"/>
        <w:rPr>
          <w:rFonts w:ascii="Times New Roman" w:hAnsi="Times New Roman" w:cs="Times New Roman"/>
          <w:b/>
          <w:sz w:val="18"/>
          <w:szCs w:val="18"/>
        </w:rPr>
      </w:pPr>
      <w:r>
        <w:rPr>
          <w:rFonts w:ascii="Times New Roman" w:hAnsi="Times New Roman" w:cs="Times New Roman"/>
          <w:b/>
          <w:sz w:val="18"/>
          <w:szCs w:val="18"/>
        </w:rPr>
        <w:t>Максимально и (или) минимально допустимые параметры разрешенного строительства объекта капитального строительства:</w:t>
      </w:r>
    </w:p>
    <w:p w14:paraId="6403E258" w14:textId="77777777" w:rsidR="00852C2B" w:rsidRDefault="00852C2B" w:rsidP="00852C2B">
      <w:pPr>
        <w:tabs>
          <w:tab w:val="left" w:pos="-426"/>
        </w:tabs>
        <w:ind w:left="-567"/>
        <w:jc w:val="both"/>
        <w:rPr>
          <w:color w:val="000000"/>
          <w:sz w:val="18"/>
          <w:szCs w:val="18"/>
        </w:rPr>
      </w:pPr>
      <w:r>
        <w:rPr>
          <w:spacing w:val="-6"/>
          <w:sz w:val="18"/>
          <w:szCs w:val="18"/>
        </w:rPr>
        <w:t xml:space="preserve">В соответствии с Правилами землепользования и застройки городского округа город Рыбинск, утвержденными решением Муниципального Совета городского округа город Рыбинск </w:t>
      </w:r>
      <w:r>
        <w:rPr>
          <w:sz w:val="18"/>
          <w:szCs w:val="18"/>
        </w:rPr>
        <w:t xml:space="preserve">№ 40, </w:t>
      </w:r>
      <w:r>
        <w:rPr>
          <w:color w:val="000000"/>
          <w:sz w:val="18"/>
          <w:szCs w:val="18"/>
        </w:rPr>
        <w:t>земельный участок расположен:</w:t>
      </w:r>
    </w:p>
    <w:p w14:paraId="040F3831" w14:textId="77777777" w:rsidR="00852C2B" w:rsidRPr="00451E24" w:rsidRDefault="00852C2B" w:rsidP="00852C2B">
      <w:pPr>
        <w:pStyle w:val="af"/>
        <w:numPr>
          <w:ilvl w:val="0"/>
          <w:numId w:val="24"/>
        </w:numPr>
        <w:tabs>
          <w:tab w:val="left" w:pos="-284"/>
        </w:tabs>
        <w:ind w:left="-567" w:firstLine="0"/>
        <w:jc w:val="both"/>
        <w:rPr>
          <w:rFonts w:ascii="Times New Roman" w:hAnsi="Times New Roman"/>
          <w:spacing w:val="-6"/>
          <w:sz w:val="18"/>
          <w:szCs w:val="18"/>
        </w:rPr>
      </w:pPr>
      <w:r w:rsidRPr="00451E24">
        <w:rPr>
          <w:rFonts w:ascii="Times New Roman" w:hAnsi="Times New Roman"/>
          <w:spacing w:val="-6"/>
          <w:sz w:val="18"/>
          <w:szCs w:val="18"/>
        </w:rPr>
        <w:t>в территориальной зоне Ж3 – индивидуальная жилая застройка;</w:t>
      </w:r>
    </w:p>
    <w:p w14:paraId="56EB6AB1" w14:textId="77777777" w:rsidR="00852C2B" w:rsidRPr="00451E24" w:rsidRDefault="00852C2B" w:rsidP="00852C2B">
      <w:pPr>
        <w:pStyle w:val="af"/>
        <w:numPr>
          <w:ilvl w:val="0"/>
          <w:numId w:val="24"/>
        </w:numPr>
        <w:tabs>
          <w:tab w:val="left" w:pos="-284"/>
        </w:tabs>
        <w:ind w:left="-567" w:firstLine="0"/>
        <w:jc w:val="both"/>
        <w:rPr>
          <w:rFonts w:ascii="Times New Roman" w:hAnsi="Times New Roman"/>
          <w:spacing w:val="-6"/>
          <w:sz w:val="18"/>
          <w:szCs w:val="18"/>
        </w:rPr>
      </w:pPr>
      <w:r w:rsidRPr="00451E24">
        <w:rPr>
          <w:rFonts w:ascii="Times New Roman" w:hAnsi="Times New Roman"/>
          <w:spacing w:val="-6"/>
          <w:sz w:val="18"/>
          <w:szCs w:val="18"/>
        </w:rPr>
        <w:t>в водоохранной зоне Рыбинского водохранилища;</w:t>
      </w:r>
    </w:p>
    <w:p w14:paraId="2068FFAA" w14:textId="77777777" w:rsidR="00852C2B" w:rsidRPr="00451E24" w:rsidRDefault="00852C2B" w:rsidP="00852C2B">
      <w:pPr>
        <w:pStyle w:val="af"/>
        <w:numPr>
          <w:ilvl w:val="0"/>
          <w:numId w:val="24"/>
        </w:numPr>
        <w:tabs>
          <w:tab w:val="left" w:pos="-284"/>
          <w:tab w:val="left" w:pos="993"/>
        </w:tabs>
        <w:ind w:left="-567" w:firstLine="0"/>
        <w:jc w:val="both"/>
        <w:rPr>
          <w:rFonts w:ascii="Times New Roman" w:hAnsi="Times New Roman"/>
          <w:spacing w:val="-6"/>
          <w:sz w:val="18"/>
          <w:szCs w:val="18"/>
        </w:rPr>
      </w:pPr>
      <w:r w:rsidRPr="00AB3ADC">
        <w:rPr>
          <w:rFonts w:ascii="Times New Roman" w:hAnsi="Times New Roman"/>
          <w:spacing w:val="-6"/>
          <w:sz w:val="18"/>
          <w:szCs w:val="18"/>
        </w:rPr>
        <w:t>частично в зоне сильного подтопления территорий, прилегающих к Рыбинскому водохранилищу в границах городского округа город Рыбинск Ярославской области, затапливаемых при половодьях и паводках 1% обеспеченности</w:t>
      </w:r>
      <w:r w:rsidRPr="00451E24">
        <w:rPr>
          <w:rFonts w:ascii="Times New Roman" w:hAnsi="Times New Roman"/>
          <w:spacing w:val="-6"/>
          <w:sz w:val="18"/>
          <w:szCs w:val="18"/>
        </w:rPr>
        <w:t>;</w:t>
      </w:r>
    </w:p>
    <w:p w14:paraId="7724DDCB" w14:textId="77777777" w:rsidR="00852C2B" w:rsidRDefault="00852C2B" w:rsidP="00852C2B">
      <w:pPr>
        <w:pStyle w:val="af"/>
        <w:numPr>
          <w:ilvl w:val="0"/>
          <w:numId w:val="24"/>
        </w:numPr>
        <w:tabs>
          <w:tab w:val="left" w:pos="-284"/>
          <w:tab w:val="left" w:pos="993"/>
        </w:tabs>
        <w:ind w:left="-567" w:firstLine="0"/>
        <w:jc w:val="both"/>
        <w:rPr>
          <w:rFonts w:ascii="Times New Roman" w:hAnsi="Times New Roman"/>
          <w:spacing w:val="-6"/>
          <w:sz w:val="18"/>
          <w:szCs w:val="18"/>
        </w:rPr>
      </w:pPr>
      <w:r w:rsidRPr="00AB3ADC">
        <w:rPr>
          <w:rFonts w:ascii="Times New Roman" w:hAnsi="Times New Roman"/>
          <w:spacing w:val="-6"/>
          <w:sz w:val="18"/>
          <w:szCs w:val="18"/>
        </w:rPr>
        <w:t>частично в зоне слабого подтопления территорий, прилегающих к Рыбинскому водохранилищу в границах городского округа город Рыбинск Ярославской области, затапливаемых при половодьях и паводках 1% обеспеченности</w:t>
      </w:r>
      <w:r>
        <w:rPr>
          <w:rFonts w:ascii="Times New Roman" w:hAnsi="Times New Roman"/>
          <w:spacing w:val="-6"/>
          <w:sz w:val="18"/>
          <w:szCs w:val="18"/>
        </w:rPr>
        <w:t>;</w:t>
      </w:r>
    </w:p>
    <w:p w14:paraId="5C5DA80F" w14:textId="77777777" w:rsidR="00852C2B" w:rsidRPr="00AB3ADC" w:rsidRDefault="00852C2B" w:rsidP="00852C2B">
      <w:pPr>
        <w:pStyle w:val="af"/>
        <w:numPr>
          <w:ilvl w:val="0"/>
          <w:numId w:val="24"/>
        </w:numPr>
        <w:tabs>
          <w:tab w:val="left" w:pos="-284"/>
          <w:tab w:val="left" w:pos="993"/>
        </w:tabs>
        <w:ind w:left="-567" w:firstLine="0"/>
        <w:jc w:val="both"/>
        <w:rPr>
          <w:rFonts w:ascii="Times New Roman" w:hAnsi="Times New Roman"/>
          <w:spacing w:val="-6"/>
          <w:sz w:val="18"/>
          <w:szCs w:val="18"/>
        </w:rPr>
      </w:pPr>
      <w:r w:rsidRPr="00AB3ADC">
        <w:rPr>
          <w:rFonts w:ascii="Times New Roman" w:hAnsi="Times New Roman"/>
          <w:spacing w:val="-6"/>
          <w:sz w:val="18"/>
          <w:szCs w:val="18"/>
        </w:rPr>
        <w:t>частично в зоне умеренного подтопления территорий, прилегающих к Рыбинскому водохранилищу в границах городского округа город Рыбинск Ярославской области, затапливаемых при половодьях и паводках 1% обеспеченности;</w:t>
      </w:r>
    </w:p>
    <w:p w14:paraId="10053645" w14:textId="77777777" w:rsidR="00852C2B" w:rsidRPr="00451E24" w:rsidRDefault="00852C2B" w:rsidP="00852C2B">
      <w:pPr>
        <w:pStyle w:val="af"/>
        <w:numPr>
          <w:ilvl w:val="0"/>
          <w:numId w:val="24"/>
        </w:numPr>
        <w:tabs>
          <w:tab w:val="left" w:pos="-284"/>
          <w:tab w:val="left" w:pos="993"/>
        </w:tabs>
        <w:ind w:left="-567" w:firstLine="0"/>
        <w:jc w:val="both"/>
        <w:rPr>
          <w:rFonts w:ascii="Times New Roman" w:hAnsi="Times New Roman"/>
          <w:spacing w:val="-6"/>
          <w:sz w:val="18"/>
          <w:szCs w:val="18"/>
        </w:rPr>
      </w:pPr>
      <w:r w:rsidRPr="00AB3ADC">
        <w:rPr>
          <w:rFonts w:ascii="Times New Roman" w:hAnsi="Times New Roman"/>
          <w:spacing w:val="-6"/>
          <w:sz w:val="18"/>
          <w:szCs w:val="18"/>
        </w:rPr>
        <w:t>частично в зоне затопления территорий, прилегающих к Рыбинскому водохранилищу в границах городского округа город Рыбинск Ярославской области, затапливаемых при половодьях и паводках 1% обеспеченности.</w:t>
      </w:r>
    </w:p>
    <w:p w14:paraId="32FFC158" w14:textId="77777777" w:rsidR="00852C2B" w:rsidRDefault="00852C2B" w:rsidP="00852C2B">
      <w:pPr>
        <w:widowControl w:val="0"/>
        <w:adjustRightInd w:val="0"/>
        <w:ind w:left="-567"/>
        <w:jc w:val="both"/>
        <w:rPr>
          <w:spacing w:val="-6"/>
          <w:sz w:val="18"/>
          <w:szCs w:val="18"/>
        </w:rPr>
      </w:pPr>
      <w:r w:rsidRPr="00451E24">
        <w:rPr>
          <w:spacing w:val="-6"/>
          <w:sz w:val="18"/>
          <w:szCs w:val="18"/>
        </w:rPr>
        <w:t>Ограничения прав на земельный участок, предусмотренные стать</w:t>
      </w:r>
      <w:r>
        <w:rPr>
          <w:spacing w:val="-6"/>
          <w:sz w:val="18"/>
          <w:szCs w:val="18"/>
        </w:rPr>
        <w:t>ей</w:t>
      </w:r>
      <w:r w:rsidRPr="00451E24">
        <w:rPr>
          <w:spacing w:val="-6"/>
          <w:sz w:val="18"/>
          <w:szCs w:val="18"/>
        </w:rPr>
        <w:t xml:space="preserve"> 56</w:t>
      </w:r>
      <w:r>
        <w:rPr>
          <w:spacing w:val="-6"/>
          <w:sz w:val="18"/>
          <w:szCs w:val="18"/>
        </w:rPr>
        <w:t xml:space="preserve"> </w:t>
      </w:r>
      <w:r w:rsidRPr="00451E24">
        <w:rPr>
          <w:spacing w:val="-6"/>
          <w:sz w:val="18"/>
          <w:szCs w:val="18"/>
        </w:rPr>
        <w:t>Земельного кодекса Российской Федерации.</w:t>
      </w:r>
    </w:p>
    <w:p w14:paraId="18A9235D" w14:textId="77777777" w:rsidR="00852C2B" w:rsidRDefault="00852C2B" w:rsidP="00852C2B">
      <w:pPr>
        <w:widowControl w:val="0"/>
        <w:adjustRightInd w:val="0"/>
        <w:ind w:left="-567"/>
        <w:jc w:val="both"/>
        <w:rPr>
          <w:sz w:val="18"/>
          <w:szCs w:val="18"/>
        </w:rPr>
      </w:pPr>
      <w:r>
        <w:rPr>
          <w:sz w:val="18"/>
          <w:szCs w:val="18"/>
        </w:rPr>
        <w:t xml:space="preserve">Максимально допустимые параметры разрешенного строительства – 30% от площади земельного участка (383,4 </w:t>
      </w:r>
      <w:proofErr w:type="spellStart"/>
      <w:r>
        <w:rPr>
          <w:sz w:val="18"/>
          <w:szCs w:val="18"/>
        </w:rPr>
        <w:t>кв.м</w:t>
      </w:r>
      <w:proofErr w:type="spellEnd"/>
      <w:r>
        <w:rPr>
          <w:sz w:val="18"/>
          <w:szCs w:val="18"/>
        </w:rPr>
        <w:t xml:space="preserve">.), максимальная площадь объекта капитального строительства – 1150,2 </w:t>
      </w:r>
      <w:proofErr w:type="spellStart"/>
      <w:r>
        <w:rPr>
          <w:sz w:val="18"/>
          <w:szCs w:val="18"/>
        </w:rPr>
        <w:t>кв.м</w:t>
      </w:r>
      <w:proofErr w:type="spellEnd"/>
      <w:r>
        <w:rPr>
          <w:sz w:val="18"/>
          <w:szCs w:val="18"/>
        </w:rPr>
        <w:t>. Предельное количество этажей – 3.</w:t>
      </w:r>
    </w:p>
    <w:p w14:paraId="2BBE6AD2" w14:textId="77777777" w:rsidR="00852C2B" w:rsidRDefault="00852C2B" w:rsidP="00852C2B">
      <w:pPr>
        <w:ind w:left="-567"/>
        <w:jc w:val="both"/>
        <w:rPr>
          <w:rFonts w:eastAsia="Calibri"/>
          <w:b/>
          <w:bCs/>
          <w:sz w:val="18"/>
          <w:szCs w:val="18"/>
        </w:rPr>
      </w:pPr>
      <w:r>
        <w:rPr>
          <w:rFonts w:eastAsia="Calibri"/>
          <w:b/>
          <w:bCs/>
          <w:sz w:val="18"/>
          <w:szCs w:val="18"/>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w:t>
      </w:r>
    </w:p>
    <w:p w14:paraId="4314D16E" w14:textId="77777777" w:rsidR="00852C2B" w:rsidRDefault="00852C2B" w:rsidP="00852C2B">
      <w:pPr>
        <w:ind w:left="-567"/>
        <w:jc w:val="both"/>
        <w:rPr>
          <w:sz w:val="18"/>
          <w:szCs w:val="18"/>
        </w:rPr>
      </w:pPr>
      <w:r>
        <w:rPr>
          <w:sz w:val="18"/>
          <w:szCs w:val="18"/>
        </w:rPr>
        <w:t>ООО «Рыбинская генерация» от 17.02.2023 № 14/1579:</w:t>
      </w:r>
    </w:p>
    <w:p w14:paraId="10B34C52" w14:textId="77777777" w:rsidR="00852C2B" w:rsidRDefault="00852C2B" w:rsidP="00852C2B">
      <w:pPr>
        <w:ind w:left="-567"/>
        <w:jc w:val="both"/>
        <w:rPr>
          <w:sz w:val="18"/>
          <w:szCs w:val="18"/>
        </w:rPr>
      </w:pPr>
      <w:r>
        <w:rPr>
          <w:sz w:val="18"/>
          <w:szCs w:val="18"/>
        </w:rPr>
        <w:t>В районе указанного участка тепловые сети ООО «Рыбинская генерация» отсутствуют.</w:t>
      </w:r>
    </w:p>
    <w:p w14:paraId="498393B8" w14:textId="77777777" w:rsidR="00852C2B" w:rsidRDefault="00852C2B" w:rsidP="00852C2B">
      <w:pPr>
        <w:autoSpaceDE w:val="0"/>
        <w:autoSpaceDN w:val="0"/>
        <w:ind w:left="-567"/>
        <w:jc w:val="both"/>
        <w:rPr>
          <w:rFonts w:eastAsia="Calibri"/>
          <w:bCs/>
          <w:sz w:val="18"/>
          <w:szCs w:val="18"/>
        </w:rPr>
      </w:pPr>
      <w:r>
        <w:rPr>
          <w:rFonts w:eastAsia="Calibri"/>
          <w:bCs/>
          <w:sz w:val="18"/>
          <w:szCs w:val="18"/>
        </w:rPr>
        <w:t>ОАО «РЫБИНСКГАЗСЕРВИС» от 10.02.2023 № 887/2:</w:t>
      </w:r>
    </w:p>
    <w:p w14:paraId="57C6E0F2" w14:textId="77777777" w:rsidR="00852C2B" w:rsidRDefault="00852C2B" w:rsidP="00852C2B">
      <w:pPr>
        <w:autoSpaceDE w:val="0"/>
        <w:autoSpaceDN w:val="0"/>
        <w:ind w:left="-567"/>
        <w:jc w:val="both"/>
        <w:rPr>
          <w:rFonts w:eastAsia="Calibri"/>
          <w:bCs/>
          <w:sz w:val="18"/>
          <w:szCs w:val="18"/>
        </w:rPr>
      </w:pPr>
      <w:r>
        <w:rPr>
          <w:rFonts w:eastAsia="Calibri"/>
          <w:bCs/>
          <w:sz w:val="18"/>
          <w:szCs w:val="18"/>
        </w:rPr>
        <w:t>ОАО «</w:t>
      </w:r>
      <w:proofErr w:type="spellStart"/>
      <w:r>
        <w:rPr>
          <w:rFonts w:eastAsia="Calibri"/>
          <w:bCs/>
          <w:sz w:val="18"/>
          <w:szCs w:val="18"/>
        </w:rPr>
        <w:t>Рыбинскгазсервис</w:t>
      </w:r>
      <w:proofErr w:type="spellEnd"/>
      <w:r>
        <w:rPr>
          <w:rFonts w:eastAsia="Calibri"/>
          <w:bCs/>
          <w:sz w:val="18"/>
          <w:szCs w:val="18"/>
        </w:rPr>
        <w:t>» имеет техническую возможность транспортировки природного газа для газоснабжения планируемого объекта капитального строительства на данном земельном участке. Максимальное потребление природного газа на участке – 10 м</w:t>
      </w:r>
      <w:r>
        <w:rPr>
          <w:rFonts w:eastAsia="Calibri"/>
          <w:bCs/>
          <w:sz w:val="18"/>
          <w:szCs w:val="18"/>
          <w:vertAlign w:val="superscript"/>
        </w:rPr>
        <w:t>3</w:t>
      </w:r>
      <w:r>
        <w:rPr>
          <w:rFonts w:eastAsia="Calibri"/>
          <w:bCs/>
          <w:sz w:val="18"/>
          <w:szCs w:val="18"/>
        </w:rPr>
        <w:t>/час. Срок подключения – 135 дней. Ближайшая точка присоединения к сетям газораспределения – газопровод низкого давления, проложенный по ул. Верещагина г. Рыбинска. Газоснабжение объекта капитального строительства будет осуществляться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утвержденными Постановлением Правительства Российской Федерации от 13.09.2021г. № 1547 (далее Правила).</w:t>
      </w:r>
    </w:p>
    <w:p w14:paraId="03B07B5C" w14:textId="77777777" w:rsidR="00852C2B" w:rsidRDefault="00852C2B" w:rsidP="00852C2B">
      <w:pPr>
        <w:autoSpaceDE w:val="0"/>
        <w:autoSpaceDN w:val="0"/>
        <w:ind w:left="-567"/>
        <w:jc w:val="both"/>
        <w:rPr>
          <w:rFonts w:eastAsia="Calibri"/>
          <w:bCs/>
          <w:sz w:val="18"/>
          <w:szCs w:val="18"/>
        </w:rPr>
      </w:pPr>
      <w:r>
        <w:rPr>
          <w:rFonts w:eastAsia="Calibri"/>
          <w:bCs/>
          <w:sz w:val="18"/>
          <w:szCs w:val="18"/>
        </w:rPr>
        <w:t>Приказ ФАС России от 11.11.2021 № 1256/21 «О внесении изменений в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 августа 2018 г. № 1151/18» (Зарегистрировано в Минюсте России 03.12.2021 № 66193».</w:t>
      </w:r>
    </w:p>
    <w:p w14:paraId="24792AED" w14:textId="77777777" w:rsidR="00852C2B" w:rsidRDefault="00852C2B" w:rsidP="00852C2B">
      <w:pPr>
        <w:autoSpaceDE w:val="0"/>
        <w:autoSpaceDN w:val="0"/>
        <w:ind w:left="-567"/>
        <w:jc w:val="both"/>
        <w:rPr>
          <w:rFonts w:eastAsia="Calibri"/>
          <w:bCs/>
          <w:sz w:val="18"/>
          <w:szCs w:val="18"/>
        </w:rPr>
      </w:pPr>
      <w:r>
        <w:rPr>
          <w:rFonts w:eastAsia="Calibri"/>
          <w:bCs/>
          <w:sz w:val="18"/>
          <w:szCs w:val="18"/>
        </w:rPr>
        <w:t xml:space="preserve">Срок действия настоящих технических </w:t>
      </w:r>
      <w:proofErr w:type="gramStart"/>
      <w:r>
        <w:rPr>
          <w:rFonts w:eastAsia="Calibri"/>
          <w:bCs/>
          <w:sz w:val="18"/>
          <w:szCs w:val="18"/>
        </w:rPr>
        <w:t>условий  -</w:t>
      </w:r>
      <w:proofErr w:type="gramEnd"/>
      <w:r>
        <w:rPr>
          <w:rFonts w:eastAsia="Calibri"/>
          <w:bCs/>
          <w:sz w:val="18"/>
          <w:szCs w:val="18"/>
        </w:rPr>
        <w:t xml:space="preserve"> 3 года.</w:t>
      </w:r>
    </w:p>
    <w:p w14:paraId="577089E8" w14:textId="77777777" w:rsidR="00852C2B" w:rsidRDefault="00852C2B" w:rsidP="00852C2B">
      <w:pPr>
        <w:autoSpaceDE w:val="0"/>
        <w:autoSpaceDN w:val="0"/>
        <w:ind w:left="-567"/>
        <w:jc w:val="both"/>
        <w:rPr>
          <w:rFonts w:eastAsia="Calibri"/>
          <w:bCs/>
          <w:sz w:val="18"/>
          <w:szCs w:val="18"/>
        </w:rPr>
      </w:pPr>
      <w:r>
        <w:rPr>
          <w:rFonts w:eastAsia="Calibri"/>
          <w:bCs/>
          <w:sz w:val="18"/>
          <w:szCs w:val="18"/>
        </w:rPr>
        <w:lastRenderedPageBreak/>
        <w:t>ГП ЯО «СЕВЕРНЫЙ ВОДОКАНАЛ» от 09.02.2023 № 567:</w:t>
      </w:r>
    </w:p>
    <w:p w14:paraId="136771E2" w14:textId="77777777" w:rsidR="00852C2B" w:rsidRDefault="00852C2B" w:rsidP="00852C2B">
      <w:pPr>
        <w:autoSpaceDE w:val="0"/>
        <w:autoSpaceDN w:val="0"/>
        <w:ind w:left="-567"/>
        <w:jc w:val="both"/>
        <w:rPr>
          <w:i/>
          <w:sz w:val="18"/>
          <w:szCs w:val="18"/>
          <w:u w:val="single"/>
        </w:rPr>
      </w:pPr>
      <w:r>
        <w:rPr>
          <w:i/>
          <w:sz w:val="18"/>
          <w:szCs w:val="18"/>
          <w:u w:val="single"/>
        </w:rPr>
        <w:t>Водопровод</w:t>
      </w:r>
    </w:p>
    <w:p w14:paraId="0288B476" w14:textId="77777777" w:rsidR="00852C2B" w:rsidRDefault="00852C2B" w:rsidP="00852C2B">
      <w:pPr>
        <w:autoSpaceDE w:val="0"/>
        <w:autoSpaceDN w:val="0"/>
        <w:ind w:left="-567"/>
        <w:jc w:val="both"/>
        <w:rPr>
          <w:sz w:val="18"/>
          <w:szCs w:val="18"/>
        </w:rPr>
      </w:pPr>
      <w:r>
        <w:rPr>
          <w:sz w:val="18"/>
          <w:szCs w:val="18"/>
        </w:rPr>
        <w:t xml:space="preserve">Точка подключения водопроводного ввода на объект – существующий водовод Ø300 мм, проходящий по ул. Смирнова - ул. Алябьева (координаты </w:t>
      </w:r>
      <w:r>
        <w:rPr>
          <w:sz w:val="18"/>
          <w:szCs w:val="18"/>
          <w:lang w:val="en-US"/>
        </w:rPr>
        <w:t>X</w:t>
      </w:r>
      <w:r w:rsidRPr="0031461E">
        <w:rPr>
          <w:sz w:val="18"/>
          <w:szCs w:val="18"/>
        </w:rPr>
        <w:t xml:space="preserve"> </w:t>
      </w:r>
      <w:r>
        <w:rPr>
          <w:sz w:val="18"/>
          <w:szCs w:val="18"/>
        </w:rPr>
        <w:t xml:space="preserve">1257701; </w:t>
      </w:r>
      <w:r>
        <w:rPr>
          <w:sz w:val="18"/>
          <w:szCs w:val="18"/>
          <w:lang w:val="en-US"/>
        </w:rPr>
        <w:t>Y</w:t>
      </w:r>
      <w:r>
        <w:rPr>
          <w:sz w:val="18"/>
          <w:szCs w:val="18"/>
        </w:rPr>
        <w:t xml:space="preserve"> 426640).</w:t>
      </w:r>
    </w:p>
    <w:p w14:paraId="517FBFAC" w14:textId="77777777" w:rsidR="00852C2B" w:rsidRDefault="00852C2B" w:rsidP="00852C2B">
      <w:pPr>
        <w:autoSpaceDE w:val="0"/>
        <w:autoSpaceDN w:val="0"/>
        <w:ind w:left="-567"/>
        <w:jc w:val="both"/>
        <w:rPr>
          <w:i/>
          <w:sz w:val="18"/>
          <w:szCs w:val="18"/>
          <w:u w:val="single"/>
        </w:rPr>
      </w:pPr>
      <w:r>
        <w:rPr>
          <w:i/>
          <w:sz w:val="18"/>
          <w:szCs w:val="18"/>
          <w:u w:val="single"/>
        </w:rPr>
        <w:t>Канализация</w:t>
      </w:r>
    </w:p>
    <w:p w14:paraId="2CE91B28" w14:textId="77777777" w:rsidR="00852C2B" w:rsidRDefault="00852C2B" w:rsidP="00852C2B">
      <w:pPr>
        <w:autoSpaceDE w:val="0"/>
        <w:autoSpaceDN w:val="0"/>
        <w:ind w:left="-567"/>
        <w:jc w:val="both"/>
        <w:rPr>
          <w:sz w:val="18"/>
          <w:szCs w:val="18"/>
        </w:rPr>
      </w:pPr>
      <w:r>
        <w:rPr>
          <w:sz w:val="18"/>
          <w:szCs w:val="18"/>
        </w:rPr>
        <w:t xml:space="preserve">Точка подключения сброса стоков от объекта – канализационный коллектор Ø300 мм, проходящий по ул. Алябьева (координаты </w:t>
      </w:r>
      <w:r>
        <w:rPr>
          <w:sz w:val="18"/>
          <w:szCs w:val="18"/>
          <w:lang w:val="en-US"/>
        </w:rPr>
        <w:t>X</w:t>
      </w:r>
      <w:r w:rsidRPr="0031461E">
        <w:rPr>
          <w:sz w:val="18"/>
          <w:szCs w:val="18"/>
        </w:rPr>
        <w:t xml:space="preserve"> </w:t>
      </w:r>
      <w:r>
        <w:rPr>
          <w:sz w:val="18"/>
          <w:szCs w:val="18"/>
        </w:rPr>
        <w:t xml:space="preserve">1258187; </w:t>
      </w:r>
      <w:r>
        <w:rPr>
          <w:sz w:val="18"/>
          <w:szCs w:val="18"/>
          <w:lang w:val="en-US"/>
        </w:rPr>
        <w:t>Y</w:t>
      </w:r>
      <w:r>
        <w:rPr>
          <w:sz w:val="18"/>
          <w:szCs w:val="18"/>
        </w:rPr>
        <w:t xml:space="preserve"> 426343).</w:t>
      </w:r>
    </w:p>
    <w:p w14:paraId="05C386B5" w14:textId="77777777" w:rsidR="00852C2B" w:rsidRDefault="00852C2B" w:rsidP="00852C2B">
      <w:pPr>
        <w:autoSpaceDE w:val="0"/>
        <w:autoSpaceDN w:val="0"/>
        <w:ind w:left="-567"/>
        <w:jc w:val="both"/>
        <w:rPr>
          <w:sz w:val="18"/>
          <w:szCs w:val="18"/>
        </w:rPr>
      </w:pPr>
      <w:proofErr w:type="spellStart"/>
      <w:r>
        <w:rPr>
          <w:sz w:val="18"/>
          <w:szCs w:val="18"/>
        </w:rPr>
        <w:t>Канализование</w:t>
      </w:r>
      <w:proofErr w:type="spellEnd"/>
      <w:r>
        <w:rPr>
          <w:sz w:val="18"/>
          <w:szCs w:val="18"/>
        </w:rPr>
        <w:t xml:space="preserve"> объекта возможно выполнить только путем устройства напорной канализации.</w:t>
      </w:r>
    </w:p>
    <w:p w14:paraId="39137192" w14:textId="77777777" w:rsidR="00852C2B" w:rsidRDefault="00852C2B" w:rsidP="00852C2B">
      <w:pPr>
        <w:autoSpaceDE w:val="0"/>
        <w:autoSpaceDN w:val="0"/>
        <w:ind w:left="-567"/>
        <w:jc w:val="both"/>
        <w:rPr>
          <w:i/>
          <w:sz w:val="18"/>
          <w:szCs w:val="18"/>
          <w:u w:val="single"/>
        </w:rPr>
      </w:pPr>
      <w:r>
        <w:rPr>
          <w:i/>
          <w:sz w:val="18"/>
          <w:szCs w:val="18"/>
          <w:u w:val="single"/>
        </w:rPr>
        <w:t>Примечание</w:t>
      </w:r>
    </w:p>
    <w:p w14:paraId="39F8C123" w14:textId="77777777" w:rsidR="00852C2B" w:rsidRDefault="00852C2B" w:rsidP="00852C2B">
      <w:pPr>
        <w:tabs>
          <w:tab w:val="left" w:pos="426"/>
        </w:tabs>
        <w:autoSpaceDE w:val="0"/>
        <w:autoSpaceDN w:val="0"/>
        <w:ind w:left="-567"/>
        <w:jc w:val="both"/>
        <w:rPr>
          <w:rFonts w:eastAsia="Calibri"/>
          <w:bCs/>
          <w:sz w:val="18"/>
          <w:szCs w:val="18"/>
        </w:rPr>
      </w:pPr>
      <w:r>
        <w:rPr>
          <w:rFonts w:eastAsia="Calibri"/>
          <w:bCs/>
          <w:sz w:val="18"/>
          <w:szCs w:val="18"/>
        </w:rPr>
        <w:t>Максимальная нагрузка: водопровода - 5 м</w:t>
      </w:r>
      <w:r>
        <w:rPr>
          <w:rFonts w:eastAsia="Calibri"/>
          <w:bCs/>
          <w:sz w:val="18"/>
          <w:szCs w:val="18"/>
          <w:vertAlign w:val="superscript"/>
        </w:rPr>
        <w:t>3</w:t>
      </w:r>
      <w:r>
        <w:rPr>
          <w:rFonts w:eastAsia="Calibri"/>
          <w:bCs/>
          <w:sz w:val="18"/>
          <w:szCs w:val="18"/>
        </w:rPr>
        <w:t>/</w:t>
      </w:r>
      <w:proofErr w:type="spellStart"/>
      <w:r>
        <w:rPr>
          <w:rFonts w:eastAsia="Calibri"/>
          <w:bCs/>
          <w:sz w:val="18"/>
          <w:szCs w:val="18"/>
        </w:rPr>
        <w:t>сут</w:t>
      </w:r>
      <w:proofErr w:type="spellEnd"/>
      <w:r>
        <w:rPr>
          <w:rFonts w:eastAsia="Calibri"/>
          <w:bCs/>
          <w:sz w:val="18"/>
          <w:szCs w:val="18"/>
        </w:rPr>
        <w:t>; канализации - 5 м</w:t>
      </w:r>
      <w:r>
        <w:rPr>
          <w:rFonts w:eastAsia="Calibri"/>
          <w:bCs/>
          <w:sz w:val="18"/>
          <w:szCs w:val="18"/>
          <w:vertAlign w:val="superscript"/>
        </w:rPr>
        <w:t>3</w:t>
      </w:r>
      <w:r>
        <w:rPr>
          <w:rFonts w:eastAsia="Calibri"/>
          <w:bCs/>
          <w:sz w:val="18"/>
          <w:szCs w:val="18"/>
        </w:rPr>
        <w:t>/</w:t>
      </w:r>
      <w:proofErr w:type="spellStart"/>
      <w:r>
        <w:rPr>
          <w:rFonts w:eastAsia="Calibri"/>
          <w:bCs/>
          <w:sz w:val="18"/>
          <w:szCs w:val="18"/>
        </w:rPr>
        <w:t>сут</w:t>
      </w:r>
      <w:proofErr w:type="spellEnd"/>
      <w:r>
        <w:rPr>
          <w:rFonts w:eastAsia="Calibri"/>
          <w:bCs/>
          <w:sz w:val="18"/>
          <w:szCs w:val="18"/>
        </w:rPr>
        <w:t>.</w:t>
      </w:r>
    </w:p>
    <w:p w14:paraId="1716200D" w14:textId="77777777" w:rsidR="00852C2B" w:rsidRDefault="00852C2B" w:rsidP="00852C2B">
      <w:pPr>
        <w:tabs>
          <w:tab w:val="left" w:pos="426"/>
        </w:tabs>
        <w:autoSpaceDE w:val="0"/>
        <w:autoSpaceDN w:val="0"/>
        <w:ind w:left="-567"/>
        <w:jc w:val="both"/>
        <w:rPr>
          <w:rFonts w:eastAsia="Calibri"/>
          <w:bCs/>
          <w:sz w:val="18"/>
          <w:szCs w:val="18"/>
        </w:rPr>
      </w:pPr>
      <w:r>
        <w:rPr>
          <w:rFonts w:eastAsia="Calibri"/>
          <w:bCs/>
          <w:sz w:val="18"/>
          <w:szCs w:val="18"/>
        </w:rPr>
        <w:t>Приказом Департамента жилищно-коммунального хозяйства, энергетики и регулирования тарифов Ярославской области от 20.12.2021 г. № 434-тп на 2023 г. для ГП ЯО «Северный водоканал» утверждены тарифы на подключение:</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3"/>
        <w:gridCol w:w="801"/>
        <w:gridCol w:w="793"/>
        <w:gridCol w:w="850"/>
        <w:gridCol w:w="851"/>
        <w:gridCol w:w="341"/>
        <w:gridCol w:w="509"/>
        <w:gridCol w:w="851"/>
      </w:tblGrid>
      <w:tr w:rsidR="00852C2B" w14:paraId="654AA0AC" w14:textId="77777777" w:rsidTr="001E18F2">
        <w:trPr>
          <w:trHeight w:val="261"/>
        </w:trPr>
        <w:tc>
          <w:tcPr>
            <w:tcW w:w="6463" w:type="dxa"/>
            <w:vMerge w:val="restart"/>
            <w:tcBorders>
              <w:top w:val="single" w:sz="4" w:space="0" w:color="000000"/>
              <w:left w:val="single" w:sz="4" w:space="0" w:color="000000"/>
              <w:bottom w:val="single" w:sz="4" w:space="0" w:color="000000"/>
              <w:right w:val="single" w:sz="4" w:space="0" w:color="000000"/>
            </w:tcBorders>
          </w:tcPr>
          <w:p w14:paraId="46D85F60" w14:textId="77777777" w:rsidR="00852C2B" w:rsidRDefault="00852C2B" w:rsidP="001E18F2">
            <w:pPr>
              <w:autoSpaceDE w:val="0"/>
              <w:autoSpaceDN w:val="0"/>
              <w:jc w:val="center"/>
              <w:rPr>
                <w:sz w:val="18"/>
                <w:szCs w:val="18"/>
              </w:rPr>
            </w:pPr>
          </w:p>
          <w:p w14:paraId="75CFB8BE" w14:textId="77777777" w:rsidR="00852C2B" w:rsidRDefault="00852C2B" w:rsidP="001E18F2">
            <w:pPr>
              <w:autoSpaceDE w:val="0"/>
              <w:autoSpaceDN w:val="0"/>
              <w:jc w:val="center"/>
              <w:rPr>
                <w:sz w:val="18"/>
                <w:szCs w:val="18"/>
              </w:rPr>
            </w:pPr>
          </w:p>
          <w:p w14:paraId="3CEF4D2E" w14:textId="77777777" w:rsidR="00852C2B" w:rsidRDefault="00852C2B" w:rsidP="001E18F2">
            <w:pPr>
              <w:autoSpaceDE w:val="0"/>
              <w:autoSpaceDN w:val="0"/>
              <w:jc w:val="center"/>
              <w:rPr>
                <w:sz w:val="18"/>
                <w:szCs w:val="18"/>
              </w:rPr>
            </w:pPr>
            <w:r>
              <w:rPr>
                <w:sz w:val="18"/>
                <w:szCs w:val="18"/>
              </w:rPr>
              <w:t>Характеристика сети</w:t>
            </w:r>
          </w:p>
        </w:tc>
        <w:tc>
          <w:tcPr>
            <w:tcW w:w="4996" w:type="dxa"/>
            <w:gridSpan w:val="7"/>
            <w:tcBorders>
              <w:top w:val="single" w:sz="4" w:space="0" w:color="000000"/>
              <w:left w:val="single" w:sz="4" w:space="0" w:color="000000"/>
              <w:bottom w:val="single" w:sz="4" w:space="0" w:color="000000"/>
              <w:right w:val="single" w:sz="4" w:space="0" w:color="000000"/>
            </w:tcBorders>
            <w:hideMark/>
          </w:tcPr>
          <w:p w14:paraId="4370B6CD" w14:textId="77777777" w:rsidR="00852C2B" w:rsidRDefault="00852C2B" w:rsidP="001E18F2">
            <w:pPr>
              <w:autoSpaceDE w:val="0"/>
              <w:autoSpaceDN w:val="0"/>
              <w:jc w:val="center"/>
              <w:rPr>
                <w:sz w:val="18"/>
                <w:szCs w:val="18"/>
              </w:rPr>
            </w:pPr>
            <w:r>
              <w:rPr>
                <w:sz w:val="18"/>
                <w:szCs w:val="18"/>
              </w:rPr>
              <w:t>Ставка тарифа на протяженность сети,</w:t>
            </w:r>
          </w:p>
          <w:p w14:paraId="5621AF30" w14:textId="77777777" w:rsidR="00852C2B" w:rsidRDefault="00852C2B" w:rsidP="001E18F2">
            <w:pPr>
              <w:autoSpaceDE w:val="0"/>
              <w:autoSpaceDN w:val="0"/>
              <w:jc w:val="center"/>
              <w:rPr>
                <w:sz w:val="18"/>
                <w:szCs w:val="18"/>
              </w:rPr>
            </w:pPr>
            <w:r>
              <w:rPr>
                <w:sz w:val="18"/>
                <w:szCs w:val="18"/>
              </w:rPr>
              <w:t xml:space="preserve"> тыс. рублей/м         </w:t>
            </w:r>
            <w:proofErr w:type="gramStart"/>
            <w:r>
              <w:rPr>
                <w:sz w:val="18"/>
                <w:szCs w:val="18"/>
              </w:rPr>
              <w:t xml:space="preserve">   (</w:t>
            </w:r>
            <w:proofErr w:type="gramEnd"/>
            <w:r>
              <w:rPr>
                <w:sz w:val="18"/>
                <w:szCs w:val="18"/>
              </w:rPr>
              <w:t>с НДС)</w:t>
            </w:r>
          </w:p>
        </w:tc>
      </w:tr>
      <w:tr w:rsidR="00852C2B" w14:paraId="4E58D18D" w14:textId="77777777" w:rsidTr="001E18F2">
        <w:trPr>
          <w:trHeight w:val="261"/>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7B02D753" w14:textId="77777777" w:rsidR="00852C2B" w:rsidRDefault="00852C2B" w:rsidP="001E18F2">
            <w:pPr>
              <w:rPr>
                <w:sz w:val="18"/>
                <w:szCs w:val="18"/>
              </w:rPr>
            </w:pPr>
          </w:p>
        </w:tc>
        <w:tc>
          <w:tcPr>
            <w:tcW w:w="4996" w:type="dxa"/>
            <w:gridSpan w:val="7"/>
            <w:tcBorders>
              <w:top w:val="single" w:sz="4" w:space="0" w:color="000000"/>
              <w:left w:val="single" w:sz="4" w:space="0" w:color="000000"/>
              <w:bottom w:val="single" w:sz="4" w:space="0" w:color="000000"/>
              <w:right w:val="single" w:sz="4" w:space="0" w:color="000000"/>
            </w:tcBorders>
            <w:hideMark/>
          </w:tcPr>
          <w:p w14:paraId="370B7A1F" w14:textId="77777777" w:rsidR="00852C2B" w:rsidRDefault="00852C2B" w:rsidP="001E18F2">
            <w:pPr>
              <w:autoSpaceDE w:val="0"/>
              <w:autoSpaceDN w:val="0"/>
              <w:jc w:val="center"/>
              <w:rPr>
                <w:sz w:val="18"/>
                <w:szCs w:val="18"/>
              </w:rPr>
            </w:pPr>
            <w:r>
              <w:rPr>
                <w:sz w:val="18"/>
                <w:szCs w:val="18"/>
              </w:rPr>
              <w:t>Глубина прокладки (мокрый грунт)</w:t>
            </w:r>
          </w:p>
        </w:tc>
      </w:tr>
      <w:tr w:rsidR="00852C2B" w14:paraId="0B363384" w14:textId="77777777" w:rsidTr="001E18F2">
        <w:trPr>
          <w:trHeight w:val="242"/>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406BE357" w14:textId="77777777" w:rsidR="00852C2B" w:rsidRDefault="00852C2B" w:rsidP="001E18F2">
            <w:pPr>
              <w:rPr>
                <w:sz w:val="18"/>
                <w:szCs w:val="18"/>
              </w:rPr>
            </w:pPr>
          </w:p>
        </w:tc>
        <w:tc>
          <w:tcPr>
            <w:tcW w:w="2444" w:type="dxa"/>
            <w:gridSpan w:val="3"/>
            <w:tcBorders>
              <w:top w:val="single" w:sz="4" w:space="0" w:color="000000"/>
              <w:left w:val="single" w:sz="4" w:space="0" w:color="000000"/>
              <w:bottom w:val="single" w:sz="4" w:space="0" w:color="000000"/>
              <w:right w:val="single" w:sz="4" w:space="0" w:color="auto"/>
            </w:tcBorders>
            <w:hideMark/>
          </w:tcPr>
          <w:p w14:paraId="05FD67A3" w14:textId="77777777" w:rsidR="00852C2B" w:rsidRDefault="00852C2B" w:rsidP="001E18F2">
            <w:pPr>
              <w:autoSpaceDE w:val="0"/>
              <w:autoSpaceDN w:val="0"/>
              <w:jc w:val="center"/>
              <w:rPr>
                <w:sz w:val="18"/>
                <w:szCs w:val="18"/>
              </w:rPr>
            </w:pPr>
            <w:r>
              <w:rPr>
                <w:sz w:val="18"/>
                <w:szCs w:val="18"/>
              </w:rPr>
              <w:t>без восстановления дорожного покрытия</w:t>
            </w:r>
          </w:p>
        </w:tc>
        <w:tc>
          <w:tcPr>
            <w:tcW w:w="2552" w:type="dxa"/>
            <w:gridSpan w:val="4"/>
            <w:tcBorders>
              <w:top w:val="single" w:sz="4" w:space="0" w:color="000000"/>
              <w:left w:val="single" w:sz="4" w:space="0" w:color="000000"/>
              <w:bottom w:val="single" w:sz="4" w:space="0" w:color="000000"/>
              <w:right w:val="single" w:sz="4" w:space="0" w:color="000000"/>
            </w:tcBorders>
            <w:hideMark/>
          </w:tcPr>
          <w:p w14:paraId="657D8253" w14:textId="77777777" w:rsidR="00852C2B" w:rsidRDefault="00852C2B" w:rsidP="001E18F2">
            <w:pPr>
              <w:autoSpaceDE w:val="0"/>
              <w:autoSpaceDN w:val="0"/>
              <w:jc w:val="center"/>
              <w:rPr>
                <w:sz w:val="18"/>
                <w:szCs w:val="18"/>
              </w:rPr>
            </w:pPr>
            <w:r>
              <w:rPr>
                <w:sz w:val="18"/>
                <w:szCs w:val="18"/>
              </w:rPr>
              <w:t>с восстановлением</w:t>
            </w:r>
          </w:p>
          <w:p w14:paraId="1AFD8724" w14:textId="77777777" w:rsidR="00852C2B" w:rsidRDefault="00852C2B" w:rsidP="001E18F2">
            <w:pPr>
              <w:autoSpaceDE w:val="0"/>
              <w:autoSpaceDN w:val="0"/>
              <w:jc w:val="center"/>
              <w:rPr>
                <w:sz w:val="18"/>
                <w:szCs w:val="18"/>
              </w:rPr>
            </w:pPr>
            <w:r>
              <w:rPr>
                <w:sz w:val="18"/>
                <w:szCs w:val="18"/>
              </w:rPr>
              <w:t xml:space="preserve"> дорожного покрытия</w:t>
            </w:r>
          </w:p>
        </w:tc>
      </w:tr>
      <w:tr w:rsidR="00852C2B" w14:paraId="4A09C203"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396314B6" w14:textId="77777777" w:rsidR="00852C2B" w:rsidRDefault="00852C2B" w:rsidP="001E18F2">
            <w:pPr>
              <w:autoSpaceDE w:val="0"/>
              <w:autoSpaceDN w:val="0"/>
              <w:rPr>
                <w:sz w:val="18"/>
                <w:szCs w:val="18"/>
              </w:rPr>
            </w:pPr>
            <w:r>
              <w:rPr>
                <w:sz w:val="18"/>
                <w:szCs w:val="18"/>
              </w:rPr>
              <w:t>ВОДОПРОВОД</w:t>
            </w:r>
          </w:p>
        </w:tc>
        <w:tc>
          <w:tcPr>
            <w:tcW w:w="801" w:type="dxa"/>
            <w:tcBorders>
              <w:top w:val="single" w:sz="4" w:space="0" w:color="000000"/>
              <w:left w:val="single" w:sz="4" w:space="0" w:color="000000"/>
              <w:bottom w:val="single" w:sz="4" w:space="0" w:color="000000"/>
              <w:right w:val="single" w:sz="4" w:space="0" w:color="000000"/>
            </w:tcBorders>
            <w:hideMark/>
          </w:tcPr>
          <w:p w14:paraId="291E6814" w14:textId="77777777" w:rsidR="00852C2B" w:rsidRDefault="00852C2B" w:rsidP="001E18F2">
            <w:pPr>
              <w:autoSpaceDE w:val="0"/>
              <w:autoSpaceDN w:val="0"/>
              <w:jc w:val="center"/>
              <w:rPr>
                <w:sz w:val="18"/>
                <w:szCs w:val="18"/>
              </w:rPr>
            </w:pPr>
            <w:r>
              <w:rPr>
                <w:sz w:val="18"/>
                <w:szCs w:val="18"/>
              </w:rPr>
              <w:t>2м</w:t>
            </w:r>
          </w:p>
        </w:tc>
        <w:tc>
          <w:tcPr>
            <w:tcW w:w="1643" w:type="dxa"/>
            <w:gridSpan w:val="2"/>
            <w:tcBorders>
              <w:top w:val="single" w:sz="4" w:space="0" w:color="000000"/>
              <w:left w:val="single" w:sz="4" w:space="0" w:color="auto"/>
              <w:bottom w:val="single" w:sz="4" w:space="0" w:color="000000"/>
              <w:right w:val="single" w:sz="4" w:space="0" w:color="auto"/>
            </w:tcBorders>
            <w:hideMark/>
          </w:tcPr>
          <w:p w14:paraId="0E8B9891" w14:textId="77777777" w:rsidR="00852C2B" w:rsidRDefault="00852C2B" w:rsidP="001E18F2">
            <w:pPr>
              <w:autoSpaceDE w:val="0"/>
              <w:autoSpaceDN w:val="0"/>
              <w:jc w:val="center"/>
              <w:rPr>
                <w:sz w:val="18"/>
                <w:szCs w:val="18"/>
              </w:rPr>
            </w:pPr>
            <w:r>
              <w:rPr>
                <w:sz w:val="18"/>
                <w:szCs w:val="18"/>
              </w:rPr>
              <w:t>3м</w:t>
            </w:r>
          </w:p>
        </w:tc>
        <w:tc>
          <w:tcPr>
            <w:tcW w:w="1192" w:type="dxa"/>
            <w:gridSpan w:val="2"/>
            <w:tcBorders>
              <w:top w:val="single" w:sz="4" w:space="0" w:color="000000"/>
              <w:left w:val="single" w:sz="4" w:space="0" w:color="000000"/>
              <w:bottom w:val="single" w:sz="4" w:space="0" w:color="000000"/>
              <w:right w:val="single" w:sz="4" w:space="0" w:color="000000"/>
            </w:tcBorders>
            <w:hideMark/>
          </w:tcPr>
          <w:p w14:paraId="1C68A93A" w14:textId="77777777" w:rsidR="00852C2B" w:rsidRDefault="00852C2B" w:rsidP="001E18F2">
            <w:pPr>
              <w:autoSpaceDE w:val="0"/>
              <w:autoSpaceDN w:val="0"/>
              <w:jc w:val="center"/>
              <w:rPr>
                <w:sz w:val="18"/>
                <w:szCs w:val="18"/>
              </w:rPr>
            </w:pPr>
            <w:r>
              <w:rPr>
                <w:sz w:val="18"/>
                <w:szCs w:val="18"/>
              </w:rPr>
              <w:t>2м</w:t>
            </w:r>
          </w:p>
        </w:tc>
        <w:tc>
          <w:tcPr>
            <w:tcW w:w="1360" w:type="dxa"/>
            <w:gridSpan w:val="2"/>
            <w:tcBorders>
              <w:top w:val="single" w:sz="4" w:space="0" w:color="000000"/>
              <w:left w:val="single" w:sz="4" w:space="0" w:color="000000"/>
              <w:bottom w:val="single" w:sz="4" w:space="0" w:color="000000"/>
              <w:right w:val="single" w:sz="4" w:space="0" w:color="000000"/>
            </w:tcBorders>
            <w:hideMark/>
          </w:tcPr>
          <w:p w14:paraId="7630D289" w14:textId="77777777" w:rsidR="00852C2B" w:rsidRDefault="00852C2B" w:rsidP="001E18F2">
            <w:pPr>
              <w:autoSpaceDE w:val="0"/>
              <w:autoSpaceDN w:val="0"/>
              <w:jc w:val="center"/>
              <w:rPr>
                <w:sz w:val="18"/>
                <w:szCs w:val="18"/>
              </w:rPr>
            </w:pPr>
            <w:r>
              <w:rPr>
                <w:sz w:val="18"/>
                <w:szCs w:val="18"/>
              </w:rPr>
              <w:t>3м</w:t>
            </w:r>
          </w:p>
        </w:tc>
      </w:tr>
      <w:tr w:rsidR="00852C2B" w14:paraId="012788C7"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7364CAD3" w14:textId="77777777" w:rsidR="00852C2B" w:rsidRDefault="00852C2B" w:rsidP="001E18F2">
            <w:pPr>
              <w:autoSpaceDE w:val="0"/>
              <w:autoSpaceDN w:val="0"/>
              <w:jc w:val="both"/>
              <w:rPr>
                <w:sz w:val="18"/>
                <w:szCs w:val="18"/>
              </w:rPr>
            </w:pPr>
            <w:r>
              <w:rPr>
                <w:sz w:val="18"/>
                <w:szCs w:val="18"/>
              </w:rPr>
              <w:t>Сети диаметром 40мм и менее</w:t>
            </w:r>
          </w:p>
        </w:tc>
        <w:tc>
          <w:tcPr>
            <w:tcW w:w="801" w:type="dxa"/>
            <w:tcBorders>
              <w:top w:val="single" w:sz="4" w:space="0" w:color="000000"/>
              <w:left w:val="single" w:sz="4" w:space="0" w:color="000000"/>
              <w:bottom w:val="single" w:sz="4" w:space="0" w:color="000000"/>
              <w:right w:val="single" w:sz="4" w:space="0" w:color="000000"/>
            </w:tcBorders>
            <w:hideMark/>
          </w:tcPr>
          <w:p w14:paraId="7CC5E368" w14:textId="77777777" w:rsidR="00852C2B" w:rsidRDefault="00852C2B" w:rsidP="001E18F2">
            <w:pPr>
              <w:autoSpaceDE w:val="0"/>
              <w:autoSpaceDN w:val="0"/>
              <w:jc w:val="center"/>
              <w:rPr>
                <w:sz w:val="18"/>
                <w:szCs w:val="18"/>
              </w:rPr>
            </w:pPr>
            <w:r>
              <w:rPr>
                <w:sz w:val="18"/>
                <w:szCs w:val="18"/>
              </w:rPr>
              <w:t>5,982</w:t>
            </w:r>
          </w:p>
        </w:tc>
        <w:tc>
          <w:tcPr>
            <w:tcW w:w="1643" w:type="dxa"/>
            <w:gridSpan w:val="2"/>
            <w:tcBorders>
              <w:top w:val="single" w:sz="4" w:space="0" w:color="000000"/>
              <w:left w:val="single" w:sz="4" w:space="0" w:color="auto"/>
              <w:bottom w:val="single" w:sz="4" w:space="0" w:color="000000"/>
              <w:right w:val="single" w:sz="4" w:space="0" w:color="auto"/>
            </w:tcBorders>
          </w:tcPr>
          <w:p w14:paraId="4EB1F634" w14:textId="77777777" w:rsidR="00852C2B" w:rsidRDefault="00852C2B" w:rsidP="001E18F2">
            <w:pPr>
              <w:autoSpaceDE w:val="0"/>
              <w:autoSpaceDN w:val="0"/>
              <w:jc w:val="center"/>
              <w:rPr>
                <w:sz w:val="18"/>
                <w:szCs w:val="18"/>
              </w:rPr>
            </w:pPr>
            <w:r>
              <w:rPr>
                <w:sz w:val="18"/>
                <w:szCs w:val="18"/>
              </w:rPr>
              <w:t>7,499</w:t>
            </w:r>
          </w:p>
        </w:tc>
        <w:tc>
          <w:tcPr>
            <w:tcW w:w="1192" w:type="dxa"/>
            <w:gridSpan w:val="2"/>
            <w:tcBorders>
              <w:top w:val="single" w:sz="4" w:space="0" w:color="000000"/>
              <w:left w:val="single" w:sz="4" w:space="0" w:color="000000"/>
              <w:bottom w:val="single" w:sz="4" w:space="0" w:color="000000"/>
              <w:right w:val="single" w:sz="4" w:space="0" w:color="000000"/>
            </w:tcBorders>
          </w:tcPr>
          <w:p w14:paraId="1C3F189C" w14:textId="77777777" w:rsidR="00852C2B" w:rsidRDefault="00852C2B" w:rsidP="001E18F2">
            <w:pPr>
              <w:autoSpaceDE w:val="0"/>
              <w:autoSpaceDN w:val="0"/>
              <w:jc w:val="center"/>
              <w:rPr>
                <w:sz w:val="18"/>
                <w:szCs w:val="18"/>
              </w:rPr>
            </w:pPr>
            <w:r>
              <w:rPr>
                <w:sz w:val="18"/>
                <w:szCs w:val="18"/>
              </w:rPr>
              <w:t>10,900</w:t>
            </w:r>
          </w:p>
        </w:tc>
        <w:tc>
          <w:tcPr>
            <w:tcW w:w="1360" w:type="dxa"/>
            <w:gridSpan w:val="2"/>
            <w:tcBorders>
              <w:top w:val="single" w:sz="4" w:space="0" w:color="000000"/>
              <w:left w:val="single" w:sz="4" w:space="0" w:color="000000"/>
              <w:bottom w:val="single" w:sz="4" w:space="0" w:color="000000"/>
              <w:right w:val="single" w:sz="4" w:space="0" w:color="000000"/>
            </w:tcBorders>
          </w:tcPr>
          <w:p w14:paraId="3B9FEBD8" w14:textId="77777777" w:rsidR="00852C2B" w:rsidRDefault="00852C2B" w:rsidP="001E18F2">
            <w:pPr>
              <w:autoSpaceDE w:val="0"/>
              <w:autoSpaceDN w:val="0"/>
              <w:jc w:val="center"/>
              <w:rPr>
                <w:sz w:val="18"/>
                <w:szCs w:val="18"/>
              </w:rPr>
            </w:pPr>
            <w:r>
              <w:rPr>
                <w:sz w:val="18"/>
                <w:szCs w:val="18"/>
              </w:rPr>
              <w:t>12,416</w:t>
            </w:r>
          </w:p>
        </w:tc>
      </w:tr>
      <w:tr w:rsidR="00852C2B" w14:paraId="368E5018"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64B6DC75" w14:textId="77777777" w:rsidR="00852C2B" w:rsidRDefault="00852C2B" w:rsidP="001E18F2">
            <w:pPr>
              <w:autoSpaceDE w:val="0"/>
              <w:autoSpaceDN w:val="0"/>
              <w:jc w:val="both"/>
              <w:rPr>
                <w:sz w:val="18"/>
                <w:szCs w:val="18"/>
              </w:rPr>
            </w:pPr>
            <w:r>
              <w:rPr>
                <w:sz w:val="18"/>
                <w:szCs w:val="18"/>
              </w:rPr>
              <w:t>Сети диаметром от 40 мм до 70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56346E1D" w14:textId="77777777" w:rsidR="00852C2B" w:rsidRDefault="00852C2B" w:rsidP="001E18F2">
            <w:pPr>
              <w:autoSpaceDE w:val="0"/>
              <w:autoSpaceDN w:val="0"/>
              <w:jc w:val="center"/>
              <w:rPr>
                <w:sz w:val="18"/>
                <w:szCs w:val="18"/>
              </w:rPr>
            </w:pPr>
            <w:r>
              <w:rPr>
                <w:sz w:val="18"/>
                <w:szCs w:val="18"/>
              </w:rPr>
              <w:t>6,060</w:t>
            </w:r>
          </w:p>
        </w:tc>
        <w:tc>
          <w:tcPr>
            <w:tcW w:w="1643" w:type="dxa"/>
            <w:gridSpan w:val="2"/>
            <w:tcBorders>
              <w:top w:val="single" w:sz="4" w:space="0" w:color="000000"/>
              <w:left w:val="single" w:sz="4" w:space="0" w:color="auto"/>
              <w:bottom w:val="single" w:sz="4" w:space="0" w:color="000000"/>
              <w:right w:val="single" w:sz="4" w:space="0" w:color="auto"/>
            </w:tcBorders>
          </w:tcPr>
          <w:p w14:paraId="34712C45" w14:textId="77777777" w:rsidR="00852C2B" w:rsidRDefault="00852C2B" w:rsidP="001E18F2">
            <w:pPr>
              <w:autoSpaceDE w:val="0"/>
              <w:autoSpaceDN w:val="0"/>
              <w:jc w:val="center"/>
              <w:rPr>
                <w:sz w:val="18"/>
                <w:szCs w:val="18"/>
              </w:rPr>
            </w:pPr>
            <w:r>
              <w:rPr>
                <w:sz w:val="18"/>
                <w:szCs w:val="18"/>
              </w:rPr>
              <w:t>7,577</w:t>
            </w:r>
          </w:p>
        </w:tc>
        <w:tc>
          <w:tcPr>
            <w:tcW w:w="1192" w:type="dxa"/>
            <w:gridSpan w:val="2"/>
            <w:tcBorders>
              <w:top w:val="single" w:sz="4" w:space="0" w:color="000000"/>
              <w:left w:val="single" w:sz="4" w:space="0" w:color="000000"/>
              <w:bottom w:val="single" w:sz="4" w:space="0" w:color="000000"/>
              <w:right w:val="single" w:sz="4" w:space="0" w:color="000000"/>
            </w:tcBorders>
          </w:tcPr>
          <w:p w14:paraId="74BC35D2" w14:textId="77777777" w:rsidR="00852C2B" w:rsidRDefault="00852C2B" w:rsidP="001E18F2">
            <w:pPr>
              <w:autoSpaceDE w:val="0"/>
              <w:autoSpaceDN w:val="0"/>
              <w:jc w:val="center"/>
              <w:rPr>
                <w:sz w:val="18"/>
                <w:szCs w:val="18"/>
              </w:rPr>
            </w:pPr>
            <w:r>
              <w:rPr>
                <w:sz w:val="18"/>
                <w:szCs w:val="18"/>
              </w:rPr>
              <w:t>10,979</w:t>
            </w:r>
          </w:p>
        </w:tc>
        <w:tc>
          <w:tcPr>
            <w:tcW w:w="1360" w:type="dxa"/>
            <w:gridSpan w:val="2"/>
            <w:tcBorders>
              <w:top w:val="single" w:sz="4" w:space="0" w:color="000000"/>
              <w:left w:val="single" w:sz="4" w:space="0" w:color="000000"/>
              <w:bottom w:val="single" w:sz="4" w:space="0" w:color="000000"/>
              <w:right w:val="single" w:sz="4" w:space="0" w:color="000000"/>
            </w:tcBorders>
          </w:tcPr>
          <w:p w14:paraId="7369A28F" w14:textId="77777777" w:rsidR="00852C2B" w:rsidRDefault="00852C2B" w:rsidP="001E18F2">
            <w:pPr>
              <w:autoSpaceDE w:val="0"/>
              <w:autoSpaceDN w:val="0"/>
              <w:jc w:val="center"/>
              <w:rPr>
                <w:sz w:val="18"/>
                <w:szCs w:val="18"/>
              </w:rPr>
            </w:pPr>
            <w:r>
              <w:rPr>
                <w:sz w:val="18"/>
                <w:szCs w:val="18"/>
              </w:rPr>
              <w:t>12,496</w:t>
            </w:r>
          </w:p>
        </w:tc>
      </w:tr>
      <w:tr w:rsidR="00852C2B" w14:paraId="57DF015F"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0CA38436" w14:textId="77777777" w:rsidR="00852C2B" w:rsidRDefault="00852C2B" w:rsidP="001E18F2">
            <w:pPr>
              <w:autoSpaceDE w:val="0"/>
              <w:autoSpaceDN w:val="0"/>
              <w:jc w:val="both"/>
              <w:rPr>
                <w:sz w:val="18"/>
                <w:szCs w:val="18"/>
              </w:rPr>
            </w:pPr>
            <w:r>
              <w:rPr>
                <w:sz w:val="18"/>
                <w:szCs w:val="18"/>
              </w:rPr>
              <w:t>Сети диаметром от 70 мм до 100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7813B6C6" w14:textId="77777777" w:rsidR="00852C2B" w:rsidRDefault="00852C2B" w:rsidP="001E18F2">
            <w:pPr>
              <w:autoSpaceDE w:val="0"/>
              <w:autoSpaceDN w:val="0"/>
              <w:jc w:val="center"/>
              <w:rPr>
                <w:sz w:val="18"/>
                <w:szCs w:val="18"/>
              </w:rPr>
            </w:pPr>
            <w:r>
              <w:rPr>
                <w:sz w:val="18"/>
                <w:szCs w:val="18"/>
              </w:rPr>
              <w:t>6,330</w:t>
            </w:r>
          </w:p>
        </w:tc>
        <w:tc>
          <w:tcPr>
            <w:tcW w:w="1643" w:type="dxa"/>
            <w:gridSpan w:val="2"/>
            <w:tcBorders>
              <w:top w:val="single" w:sz="4" w:space="0" w:color="000000"/>
              <w:left w:val="single" w:sz="4" w:space="0" w:color="auto"/>
              <w:bottom w:val="single" w:sz="4" w:space="0" w:color="000000"/>
              <w:right w:val="single" w:sz="4" w:space="0" w:color="auto"/>
            </w:tcBorders>
          </w:tcPr>
          <w:p w14:paraId="2757BBBF" w14:textId="77777777" w:rsidR="00852C2B" w:rsidRDefault="00852C2B" w:rsidP="001E18F2">
            <w:pPr>
              <w:autoSpaceDE w:val="0"/>
              <w:autoSpaceDN w:val="0"/>
              <w:jc w:val="center"/>
              <w:rPr>
                <w:sz w:val="18"/>
                <w:szCs w:val="18"/>
              </w:rPr>
            </w:pPr>
            <w:r>
              <w:rPr>
                <w:sz w:val="18"/>
                <w:szCs w:val="18"/>
              </w:rPr>
              <w:t>7,847</w:t>
            </w:r>
          </w:p>
        </w:tc>
        <w:tc>
          <w:tcPr>
            <w:tcW w:w="1192" w:type="dxa"/>
            <w:gridSpan w:val="2"/>
            <w:tcBorders>
              <w:top w:val="single" w:sz="4" w:space="0" w:color="000000"/>
              <w:left w:val="single" w:sz="4" w:space="0" w:color="000000"/>
              <w:bottom w:val="single" w:sz="4" w:space="0" w:color="000000"/>
              <w:right w:val="single" w:sz="4" w:space="0" w:color="000000"/>
            </w:tcBorders>
          </w:tcPr>
          <w:p w14:paraId="6BCA64ED" w14:textId="77777777" w:rsidR="00852C2B" w:rsidRDefault="00852C2B" w:rsidP="001E18F2">
            <w:pPr>
              <w:autoSpaceDE w:val="0"/>
              <w:autoSpaceDN w:val="0"/>
              <w:jc w:val="center"/>
              <w:rPr>
                <w:sz w:val="18"/>
                <w:szCs w:val="18"/>
              </w:rPr>
            </w:pPr>
            <w:r>
              <w:rPr>
                <w:sz w:val="18"/>
                <w:szCs w:val="18"/>
              </w:rPr>
              <w:t>11,249</w:t>
            </w:r>
          </w:p>
        </w:tc>
        <w:tc>
          <w:tcPr>
            <w:tcW w:w="1360" w:type="dxa"/>
            <w:gridSpan w:val="2"/>
            <w:tcBorders>
              <w:top w:val="single" w:sz="4" w:space="0" w:color="000000"/>
              <w:left w:val="single" w:sz="4" w:space="0" w:color="000000"/>
              <w:bottom w:val="single" w:sz="4" w:space="0" w:color="000000"/>
              <w:right w:val="single" w:sz="4" w:space="0" w:color="000000"/>
            </w:tcBorders>
          </w:tcPr>
          <w:p w14:paraId="4E8ED06F" w14:textId="77777777" w:rsidR="00852C2B" w:rsidRDefault="00852C2B" w:rsidP="001E18F2">
            <w:pPr>
              <w:autoSpaceDE w:val="0"/>
              <w:autoSpaceDN w:val="0"/>
              <w:jc w:val="center"/>
              <w:rPr>
                <w:sz w:val="18"/>
                <w:szCs w:val="18"/>
              </w:rPr>
            </w:pPr>
            <w:r>
              <w:rPr>
                <w:sz w:val="18"/>
                <w:szCs w:val="18"/>
              </w:rPr>
              <w:t>12,766</w:t>
            </w:r>
          </w:p>
        </w:tc>
      </w:tr>
      <w:tr w:rsidR="00852C2B" w14:paraId="08A6220E"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21448B8E" w14:textId="77777777" w:rsidR="00852C2B" w:rsidRDefault="00852C2B" w:rsidP="001E18F2">
            <w:pPr>
              <w:autoSpaceDE w:val="0"/>
              <w:autoSpaceDN w:val="0"/>
              <w:jc w:val="both"/>
              <w:rPr>
                <w:sz w:val="18"/>
                <w:szCs w:val="18"/>
              </w:rPr>
            </w:pPr>
            <w:r>
              <w:rPr>
                <w:sz w:val="18"/>
                <w:szCs w:val="18"/>
              </w:rPr>
              <w:t>Сети диаметром от 100 мм до 150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5DAA8B98" w14:textId="77777777" w:rsidR="00852C2B" w:rsidRDefault="00852C2B" w:rsidP="001E18F2">
            <w:pPr>
              <w:autoSpaceDE w:val="0"/>
              <w:autoSpaceDN w:val="0"/>
              <w:jc w:val="center"/>
              <w:rPr>
                <w:sz w:val="18"/>
                <w:szCs w:val="18"/>
              </w:rPr>
            </w:pPr>
            <w:r>
              <w:rPr>
                <w:sz w:val="18"/>
                <w:szCs w:val="18"/>
              </w:rPr>
              <w:t>6,715</w:t>
            </w:r>
          </w:p>
        </w:tc>
        <w:tc>
          <w:tcPr>
            <w:tcW w:w="1643" w:type="dxa"/>
            <w:gridSpan w:val="2"/>
            <w:tcBorders>
              <w:top w:val="single" w:sz="4" w:space="0" w:color="000000"/>
              <w:left w:val="single" w:sz="4" w:space="0" w:color="auto"/>
              <w:bottom w:val="single" w:sz="4" w:space="0" w:color="000000"/>
              <w:right w:val="single" w:sz="4" w:space="0" w:color="auto"/>
            </w:tcBorders>
          </w:tcPr>
          <w:p w14:paraId="72BA2B38" w14:textId="77777777" w:rsidR="00852C2B" w:rsidRDefault="00852C2B" w:rsidP="001E18F2">
            <w:pPr>
              <w:autoSpaceDE w:val="0"/>
              <w:autoSpaceDN w:val="0"/>
              <w:jc w:val="center"/>
              <w:rPr>
                <w:sz w:val="18"/>
                <w:szCs w:val="18"/>
              </w:rPr>
            </w:pPr>
            <w:r>
              <w:rPr>
                <w:sz w:val="18"/>
                <w:szCs w:val="18"/>
              </w:rPr>
              <w:t>8,232</w:t>
            </w:r>
          </w:p>
        </w:tc>
        <w:tc>
          <w:tcPr>
            <w:tcW w:w="1192" w:type="dxa"/>
            <w:gridSpan w:val="2"/>
            <w:tcBorders>
              <w:top w:val="single" w:sz="4" w:space="0" w:color="000000"/>
              <w:left w:val="single" w:sz="4" w:space="0" w:color="000000"/>
              <w:bottom w:val="single" w:sz="4" w:space="0" w:color="000000"/>
              <w:right w:val="single" w:sz="4" w:space="0" w:color="000000"/>
            </w:tcBorders>
          </w:tcPr>
          <w:p w14:paraId="6B18FDD9" w14:textId="77777777" w:rsidR="00852C2B" w:rsidRDefault="00852C2B" w:rsidP="001E18F2">
            <w:pPr>
              <w:autoSpaceDE w:val="0"/>
              <w:autoSpaceDN w:val="0"/>
              <w:jc w:val="center"/>
              <w:rPr>
                <w:sz w:val="18"/>
                <w:szCs w:val="18"/>
              </w:rPr>
            </w:pPr>
            <w:r>
              <w:rPr>
                <w:sz w:val="18"/>
                <w:szCs w:val="18"/>
              </w:rPr>
              <w:t>11,634</w:t>
            </w:r>
          </w:p>
        </w:tc>
        <w:tc>
          <w:tcPr>
            <w:tcW w:w="1360" w:type="dxa"/>
            <w:gridSpan w:val="2"/>
            <w:tcBorders>
              <w:top w:val="single" w:sz="4" w:space="0" w:color="000000"/>
              <w:left w:val="single" w:sz="4" w:space="0" w:color="000000"/>
              <w:bottom w:val="single" w:sz="4" w:space="0" w:color="000000"/>
              <w:right w:val="single" w:sz="4" w:space="0" w:color="000000"/>
            </w:tcBorders>
          </w:tcPr>
          <w:p w14:paraId="38CF6D70" w14:textId="77777777" w:rsidR="00852C2B" w:rsidRDefault="00852C2B" w:rsidP="001E18F2">
            <w:pPr>
              <w:autoSpaceDE w:val="0"/>
              <w:autoSpaceDN w:val="0"/>
              <w:jc w:val="center"/>
              <w:rPr>
                <w:sz w:val="18"/>
                <w:szCs w:val="18"/>
              </w:rPr>
            </w:pPr>
            <w:r>
              <w:rPr>
                <w:sz w:val="18"/>
                <w:szCs w:val="18"/>
              </w:rPr>
              <w:t>13,151</w:t>
            </w:r>
          </w:p>
        </w:tc>
      </w:tr>
      <w:tr w:rsidR="00852C2B" w14:paraId="1E0053EB"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687527AF" w14:textId="77777777" w:rsidR="00852C2B" w:rsidRDefault="00852C2B" w:rsidP="001E18F2">
            <w:pPr>
              <w:autoSpaceDE w:val="0"/>
              <w:autoSpaceDN w:val="0"/>
              <w:jc w:val="both"/>
              <w:rPr>
                <w:sz w:val="18"/>
                <w:szCs w:val="18"/>
              </w:rPr>
            </w:pPr>
            <w:r>
              <w:rPr>
                <w:sz w:val="18"/>
                <w:szCs w:val="18"/>
              </w:rPr>
              <w:t>Сети диаметром от 150 мм до 200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7180520B" w14:textId="77777777" w:rsidR="00852C2B" w:rsidRDefault="00852C2B" w:rsidP="001E18F2">
            <w:pPr>
              <w:autoSpaceDE w:val="0"/>
              <w:autoSpaceDN w:val="0"/>
              <w:jc w:val="center"/>
              <w:rPr>
                <w:sz w:val="18"/>
                <w:szCs w:val="18"/>
              </w:rPr>
            </w:pPr>
            <w:r>
              <w:rPr>
                <w:sz w:val="18"/>
                <w:szCs w:val="18"/>
              </w:rPr>
              <w:t>8,215</w:t>
            </w:r>
          </w:p>
        </w:tc>
        <w:tc>
          <w:tcPr>
            <w:tcW w:w="1643" w:type="dxa"/>
            <w:gridSpan w:val="2"/>
            <w:tcBorders>
              <w:top w:val="single" w:sz="4" w:space="0" w:color="000000"/>
              <w:left w:val="single" w:sz="4" w:space="0" w:color="auto"/>
              <w:bottom w:val="single" w:sz="4" w:space="0" w:color="000000"/>
              <w:right w:val="single" w:sz="4" w:space="0" w:color="auto"/>
            </w:tcBorders>
          </w:tcPr>
          <w:p w14:paraId="62D8584B" w14:textId="77777777" w:rsidR="00852C2B" w:rsidRDefault="00852C2B" w:rsidP="001E18F2">
            <w:pPr>
              <w:autoSpaceDE w:val="0"/>
              <w:autoSpaceDN w:val="0"/>
              <w:jc w:val="center"/>
              <w:rPr>
                <w:sz w:val="18"/>
                <w:szCs w:val="18"/>
              </w:rPr>
            </w:pPr>
            <w:r>
              <w:rPr>
                <w:sz w:val="18"/>
                <w:szCs w:val="18"/>
              </w:rPr>
              <w:t>9,732</w:t>
            </w:r>
          </w:p>
        </w:tc>
        <w:tc>
          <w:tcPr>
            <w:tcW w:w="1192" w:type="dxa"/>
            <w:gridSpan w:val="2"/>
            <w:tcBorders>
              <w:top w:val="single" w:sz="4" w:space="0" w:color="000000"/>
              <w:left w:val="single" w:sz="4" w:space="0" w:color="000000"/>
              <w:bottom w:val="single" w:sz="4" w:space="0" w:color="000000"/>
              <w:right w:val="single" w:sz="4" w:space="0" w:color="000000"/>
            </w:tcBorders>
          </w:tcPr>
          <w:p w14:paraId="20C02F75" w14:textId="77777777" w:rsidR="00852C2B" w:rsidRDefault="00852C2B" w:rsidP="001E18F2">
            <w:pPr>
              <w:autoSpaceDE w:val="0"/>
              <w:autoSpaceDN w:val="0"/>
              <w:jc w:val="center"/>
              <w:rPr>
                <w:sz w:val="18"/>
                <w:szCs w:val="18"/>
              </w:rPr>
            </w:pPr>
            <w:r>
              <w:rPr>
                <w:sz w:val="18"/>
                <w:szCs w:val="18"/>
              </w:rPr>
              <w:t>13,133</w:t>
            </w:r>
          </w:p>
        </w:tc>
        <w:tc>
          <w:tcPr>
            <w:tcW w:w="1360" w:type="dxa"/>
            <w:gridSpan w:val="2"/>
            <w:tcBorders>
              <w:top w:val="single" w:sz="4" w:space="0" w:color="000000"/>
              <w:left w:val="single" w:sz="4" w:space="0" w:color="000000"/>
              <w:bottom w:val="single" w:sz="4" w:space="0" w:color="000000"/>
              <w:right w:val="single" w:sz="4" w:space="0" w:color="000000"/>
            </w:tcBorders>
          </w:tcPr>
          <w:p w14:paraId="07E958CD" w14:textId="77777777" w:rsidR="00852C2B" w:rsidRDefault="00852C2B" w:rsidP="001E18F2">
            <w:pPr>
              <w:autoSpaceDE w:val="0"/>
              <w:autoSpaceDN w:val="0"/>
              <w:jc w:val="center"/>
              <w:rPr>
                <w:sz w:val="18"/>
                <w:szCs w:val="18"/>
              </w:rPr>
            </w:pPr>
            <w:r>
              <w:rPr>
                <w:sz w:val="18"/>
                <w:szCs w:val="18"/>
              </w:rPr>
              <w:t>14,650</w:t>
            </w:r>
          </w:p>
        </w:tc>
      </w:tr>
      <w:tr w:rsidR="00852C2B" w14:paraId="18F899ED"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0DA00EA1" w14:textId="77777777" w:rsidR="00852C2B" w:rsidRDefault="00852C2B" w:rsidP="001E18F2">
            <w:pPr>
              <w:autoSpaceDE w:val="0"/>
              <w:autoSpaceDN w:val="0"/>
              <w:jc w:val="both"/>
              <w:rPr>
                <w:sz w:val="18"/>
                <w:szCs w:val="18"/>
              </w:rPr>
            </w:pPr>
            <w:r>
              <w:rPr>
                <w:sz w:val="18"/>
                <w:szCs w:val="18"/>
              </w:rPr>
              <w:t>Сети диаметром от 200 мм до 225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505DE910" w14:textId="77777777" w:rsidR="00852C2B" w:rsidRDefault="00852C2B" w:rsidP="001E18F2">
            <w:pPr>
              <w:autoSpaceDE w:val="0"/>
              <w:autoSpaceDN w:val="0"/>
              <w:jc w:val="center"/>
              <w:rPr>
                <w:sz w:val="18"/>
                <w:szCs w:val="18"/>
              </w:rPr>
            </w:pPr>
            <w:r>
              <w:rPr>
                <w:sz w:val="18"/>
                <w:szCs w:val="18"/>
              </w:rPr>
              <w:t>9,428</w:t>
            </w:r>
          </w:p>
        </w:tc>
        <w:tc>
          <w:tcPr>
            <w:tcW w:w="1643" w:type="dxa"/>
            <w:gridSpan w:val="2"/>
            <w:tcBorders>
              <w:top w:val="single" w:sz="4" w:space="0" w:color="000000"/>
              <w:left w:val="single" w:sz="4" w:space="0" w:color="auto"/>
              <w:bottom w:val="single" w:sz="4" w:space="0" w:color="000000"/>
              <w:right w:val="single" w:sz="4" w:space="0" w:color="auto"/>
            </w:tcBorders>
          </w:tcPr>
          <w:p w14:paraId="3DC2FBF4" w14:textId="77777777" w:rsidR="00852C2B" w:rsidRDefault="00852C2B" w:rsidP="001E18F2">
            <w:pPr>
              <w:autoSpaceDE w:val="0"/>
              <w:autoSpaceDN w:val="0"/>
              <w:jc w:val="center"/>
              <w:rPr>
                <w:sz w:val="18"/>
                <w:szCs w:val="18"/>
              </w:rPr>
            </w:pPr>
            <w:r>
              <w:rPr>
                <w:sz w:val="18"/>
                <w:szCs w:val="18"/>
              </w:rPr>
              <w:t>10,843</w:t>
            </w:r>
          </w:p>
        </w:tc>
        <w:tc>
          <w:tcPr>
            <w:tcW w:w="1192" w:type="dxa"/>
            <w:gridSpan w:val="2"/>
            <w:tcBorders>
              <w:top w:val="single" w:sz="4" w:space="0" w:color="000000"/>
              <w:left w:val="single" w:sz="4" w:space="0" w:color="000000"/>
              <w:bottom w:val="single" w:sz="4" w:space="0" w:color="000000"/>
              <w:right w:val="single" w:sz="4" w:space="0" w:color="000000"/>
            </w:tcBorders>
          </w:tcPr>
          <w:p w14:paraId="7C48A41E" w14:textId="77777777" w:rsidR="00852C2B" w:rsidRDefault="00852C2B" w:rsidP="001E18F2">
            <w:pPr>
              <w:autoSpaceDE w:val="0"/>
              <w:autoSpaceDN w:val="0"/>
              <w:jc w:val="center"/>
              <w:rPr>
                <w:sz w:val="18"/>
                <w:szCs w:val="18"/>
              </w:rPr>
            </w:pPr>
            <w:r>
              <w:rPr>
                <w:sz w:val="18"/>
                <w:szCs w:val="18"/>
              </w:rPr>
              <w:t>14,347</w:t>
            </w:r>
          </w:p>
        </w:tc>
        <w:tc>
          <w:tcPr>
            <w:tcW w:w="1360" w:type="dxa"/>
            <w:gridSpan w:val="2"/>
            <w:tcBorders>
              <w:top w:val="single" w:sz="4" w:space="0" w:color="000000"/>
              <w:left w:val="single" w:sz="4" w:space="0" w:color="000000"/>
              <w:bottom w:val="single" w:sz="4" w:space="0" w:color="000000"/>
              <w:right w:val="single" w:sz="4" w:space="0" w:color="000000"/>
            </w:tcBorders>
          </w:tcPr>
          <w:p w14:paraId="09CD02FF" w14:textId="77777777" w:rsidR="00852C2B" w:rsidRDefault="00852C2B" w:rsidP="001E18F2">
            <w:pPr>
              <w:autoSpaceDE w:val="0"/>
              <w:autoSpaceDN w:val="0"/>
              <w:jc w:val="center"/>
              <w:rPr>
                <w:sz w:val="18"/>
                <w:szCs w:val="18"/>
              </w:rPr>
            </w:pPr>
            <w:r>
              <w:rPr>
                <w:sz w:val="18"/>
                <w:szCs w:val="18"/>
              </w:rPr>
              <w:t>15,762</w:t>
            </w:r>
          </w:p>
        </w:tc>
      </w:tr>
      <w:tr w:rsidR="00852C2B" w14:paraId="1D8069F2"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1435CFCC" w14:textId="77777777" w:rsidR="00852C2B" w:rsidRDefault="00852C2B" w:rsidP="001E18F2">
            <w:pPr>
              <w:autoSpaceDE w:val="0"/>
              <w:autoSpaceDN w:val="0"/>
              <w:jc w:val="both"/>
              <w:rPr>
                <w:sz w:val="18"/>
                <w:szCs w:val="18"/>
              </w:rPr>
            </w:pPr>
            <w:r>
              <w:rPr>
                <w:sz w:val="18"/>
                <w:szCs w:val="18"/>
              </w:rPr>
              <w:t>Сети диаметром от 225 мм до 250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6F718F83" w14:textId="77777777" w:rsidR="00852C2B" w:rsidRDefault="00852C2B" w:rsidP="001E18F2">
            <w:pPr>
              <w:autoSpaceDE w:val="0"/>
              <w:autoSpaceDN w:val="0"/>
              <w:jc w:val="center"/>
              <w:rPr>
                <w:sz w:val="18"/>
                <w:szCs w:val="18"/>
              </w:rPr>
            </w:pPr>
            <w:r>
              <w:rPr>
                <w:sz w:val="18"/>
                <w:szCs w:val="18"/>
              </w:rPr>
              <w:t>12,331</w:t>
            </w:r>
          </w:p>
        </w:tc>
        <w:tc>
          <w:tcPr>
            <w:tcW w:w="1643" w:type="dxa"/>
            <w:gridSpan w:val="2"/>
            <w:tcBorders>
              <w:top w:val="single" w:sz="4" w:space="0" w:color="000000"/>
              <w:left w:val="single" w:sz="4" w:space="0" w:color="auto"/>
              <w:bottom w:val="single" w:sz="4" w:space="0" w:color="000000"/>
              <w:right w:val="single" w:sz="4" w:space="0" w:color="auto"/>
            </w:tcBorders>
          </w:tcPr>
          <w:p w14:paraId="729B7C96" w14:textId="77777777" w:rsidR="00852C2B" w:rsidRDefault="00852C2B" w:rsidP="001E18F2">
            <w:pPr>
              <w:autoSpaceDE w:val="0"/>
              <w:autoSpaceDN w:val="0"/>
              <w:jc w:val="center"/>
              <w:rPr>
                <w:sz w:val="18"/>
                <w:szCs w:val="18"/>
              </w:rPr>
            </w:pPr>
            <w:r>
              <w:rPr>
                <w:sz w:val="18"/>
                <w:szCs w:val="18"/>
              </w:rPr>
              <w:t>13,771</w:t>
            </w:r>
          </w:p>
        </w:tc>
        <w:tc>
          <w:tcPr>
            <w:tcW w:w="1192" w:type="dxa"/>
            <w:gridSpan w:val="2"/>
            <w:tcBorders>
              <w:top w:val="single" w:sz="4" w:space="0" w:color="000000"/>
              <w:left w:val="single" w:sz="4" w:space="0" w:color="000000"/>
              <w:bottom w:val="single" w:sz="4" w:space="0" w:color="000000"/>
              <w:right w:val="single" w:sz="4" w:space="0" w:color="000000"/>
            </w:tcBorders>
          </w:tcPr>
          <w:p w14:paraId="52078B30" w14:textId="77777777" w:rsidR="00852C2B" w:rsidRDefault="00852C2B" w:rsidP="001E18F2">
            <w:pPr>
              <w:autoSpaceDE w:val="0"/>
              <w:autoSpaceDN w:val="0"/>
              <w:jc w:val="center"/>
              <w:rPr>
                <w:sz w:val="18"/>
                <w:szCs w:val="18"/>
              </w:rPr>
            </w:pPr>
            <w:r>
              <w:rPr>
                <w:sz w:val="18"/>
                <w:szCs w:val="18"/>
              </w:rPr>
              <w:t>17,249</w:t>
            </w:r>
          </w:p>
        </w:tc>
        <w:tc>
          <w:tcPr>
            <w:tcW w:w="1360" w:type="dxa"/>
            <w:gridSpan w:val="2"/>
            <w:tcBorders>
              <w:top w:val="single" w:sz="4" w:space="0" w:color="000000"/>
              <w:left w:val="single" w:sz="4" w:space="0" w:color="000000"/>
              <w:bottom w:val="single" w:sz="4" w:space="0" w:color="000000"/>
              <w:right w:val="single" w:sz="4" w:space="0" w:color="000000"/>
            </w:tcBorders>
          </w:tcPr>
          <w:p w14:paraId="0673A4A8" w14:textId="77777777" w:rsidR="00852C2B" w:rsidRDefault="00852C2B" w:rsidP="001E18F2">
            <w:pPr>
              <w:autoSpaceDE w:val="0"/>
              <w:autoSpaceDN w:val="0"/>
              <w:jc w:val="center"/>
              <w:rPr>
                <w:sz w:val="18"/>
                <w:szCs w:val="18"/>
              </w:rPr>
            </w:pPr>
            <w:r>
              <w:rPr>
                <w:sz w:val="18"/>
                <w:szCs w:val="18"/>
              </w:rPr>
              <w:t>18,691</w:t>
            </w:r>
          </w:p>
        </w:tc>
      </w:tr>
      <w:tr w:rsidR="00852C2B" w14:paraId="322928B0"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626D2322" w14:textId="77777777" w:rsidR="00852C2B" w:rsidRDefault="00852C2B" w:rsidP="001E18F2">
            <w:pPr>
              <w:autoSpaceDE w:val="0"/>
              <w:autoSpaceDN w:val="0"/>
              <w:jc w:val="both"/>
              <w:rPr>
                <w:sz w:val="18"/>
                <w:szCs w:val="18"/>
              </w:rPr>
            </w:pPr>
            <w:r>
              <w:rPr>
                <w:sz w:val="18"/>
                <w:szCs w:val="18"/>
              </w:rPr>
              <w:t>КАНАЛИЗАЦИЯ</w:t>
            </w:r>
          </w:p>
        </w:tc>
        <w:tc>
          <w:tcPr>
            <w:tcW w:w="801" w:type="dxa"/>
            <w:tcBorders>
              <w:top w:val="single" w:sz="4" w:space="0" w:color="000000"/>
              <w:left w:val="single" w:sz="4" w:space="0" w:color="auto"/>
              <w:bottom w:val="single" w:sz="4" w:space="0" w:color="000000"/>
              <w:right w:val="single" w:sz="4" w:space="0" w:color="auto"/>
            </w:tcBorders>
            <w:hideMark/>
          </w:tcPr>
          <w:p w14:paraId="0FE9AE5D" w14:textId="77777777" w:rsidR="00852C2B" w:rsidRDefault="00852C2B" w:rsidP="001E18F2">
            <w:pPr>
              <w:autoSpaceDE w:val="0"/>
              <w:autoSpaceDN w:val="0"/>
              <w:jc w:val="center"/>
              <w:rPr>
                <w:sz w:val="18"/>
                <w:szCs w:val="18"/>
              </w:rPr>
            </w:pPr>
            <w:r>
              <w:rPr>
                <w:sz w:val="18"/>
                <w:szCs w:val="18"/>
              </w:rPr>
              <w:t>2м</w:t>
            </w:r>
          </w:p>
        </w:tc>
        <w:tc>
          <w:tcPr>
            <w:tcW w:w="793" w:type="dxa"/>
            <w:tcBorders>
              <w:top w:val="single" w:sz="4" w:space="0" w:color="000000"/>
              <w:left w:val="single" w:sz="4" w:space="0" w:color="auto"/>
              <w:bottom w:val="single" w:sz="4" w:space="0" w:color="000000"/>
              <w:right w:val="single" w:sz="4" w:space="0" w:color="auto"/>
            </w:tcBorders>
            <w:hideMark/>
          </w:tcPr>
          <w:p w14:paraId="12D2E58D" w14:textId="77777777" w:rsidR="00852C2B" w:rsidRDefault="00852C2B" w:rsidP="001E18F2">
            <w:pPr>
              <w:autoSpaceDE w:val="0"/>
              <w:autoSpaceDN w:val="0"/>
              <w:jc w:val="center"/>
              <w:rPr>
                <w:sz w:val="18"/>
                <w:szCs w:val="18"/>
              </w:rPr>
            </w:pPr>
            <w:r>
              <w:rPr>
                <w:sz w:val="18"/>
                <w:szCs w:val="18"/>
              </w:rPr>
              <w:t>3м</w:t>
            </w:r>
          </w:p>
        </w:tc>
        <w:tc>
          <w:tcPr>
            <w:tcW w:w="850" w:type="dxa"/>
            <w:tcBorders>
              <w:top w:val="single" w:sz="4" w:space="0" w:color="000000"/>
              <w:left w:val="single" w:sz="4" w:space="0" w:color="auto"/>
              <w:bottom w:val="single" w:sz="4" w:space="0" w:color="000000"/>
              <w:right w:val="single" w:sz="4" w:space="0" w:color="auto"/>
            </w:tcBorders>
            <w:hideMark/>
          </w:tcPr>
          <w:p w14:paraId="3FBD1BCD" w14:textId="77777777" w:rsidR="00852C2B" w:rsidRDefault="00852C2B" w:rsidP="001E18F2">
            <w:pPr>
              <w:autoSpaceDE w:val="0"/>
              <w:autoSpaceDN w:val="0"/>
              <w:jc w:val="center"/>
              <w:rPr>
                <w:sz w:val="18"/>
                <w:szCs w:val="18"/>
              </w:rPr>
            </w:pPr>
            <w:r>
              <w:rPr>
                <w:sz w:val="18"/>
                <w:szCs w:val="18"/>
              </w:rPr>
              <w:t>4м</w:t>
            </w:r>
          </w:p>
        </w:tc>
        <w:tc>
          <w:tcPr>
            <w:tcW w:w="851" w:type="dxa"/>
            <w:tcBorders>
              <w:top w:val="single" w:sz="4" w:space="0" w:color="000000"/>
              <w:left w:val="single" w:sz="4" w:space="0" w:color="auto"/>
              <w:bottom w:val="single" w:sz="4" w:space="0" w:color="000000"/>
              <w:right w:val="single" w:sz="4" w:space="0" w:color="auto"/>
            </w:tcBorders>
            <w:hideMark/>
          </w:tcPr>
          <w:p w14:paraId="54E06F8C" w14:textId="77777777" w:rsidR="00852C2B" w:rsidRDefault="00852C2B" w:rsidP="001E18F2">
            <w:pPr>
              <w:autoSpaceDE w:val="0"/>
              <w:autoSpaceDN w:val="0"/>
              <w:jc w:val="center"/>
              <w:rPr>
                <w:sz w:val="18"/>
                <w:szCs w:val="18"/>
              </w:rPr>
            </w:pPr>
            <w:r>
              <w:rPr>
                <w:sz w:val="18"/>
                <w:szCs w:val="18"/>
              </w:rPr>
              <w:t>2м</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4124332A" w14:textId="77777777" w:rsidR="00852C2B" w:rsidRDefault="00852C2B" w:rsidP="001E18F2">
            <w:pPr>
              <w:autoSpaceDE w:val="0"/>
              <w:autoSpaceDN w:val="0"/>
              <w:jc w:val="center"/>
              <w:rPr>
                <w:sz w:val="18"/>
                <w:szCs w:val="18"/>
              </w:rPr>
            </w:pPr>
            <w:r>
              <w:rPr>
                <w:sz w:val="18"/>
                <w:szCs w:val="18"/>
              </w:rPr>
              <w:t>3м</w:t>
            </w:r>
          </w:p>
        </w:tc>
        <w:tc>
          <w:tcPr>
            <w:tcW w:w="851" w:type="dxa"/>
            <w:tcBorders>
              <w:top w:val="single" w:sz="4" w:space="0" w:color="000000"/>
              <w:left w:val="single" w:sz="4" w:space="0" w:color="000000"/>
              <w:bottom w:val="single" w:sz="4" w:space="0" w:color="000000"/>
              <w:right w:val="single" w:sz="4" w:space="0" w:color="000000"/>
            </w:tcBorders>
            <w:hideMark/>
          </w:tcPr>
          <w:p w14:paraId="24CB9BEA" w14:textId="77777777" w:rsidR="00852C2B" w:rsidRDefault="00852C2B" w:rsidP="001E18F2">
            <w:pPr>
              <w:autoSpaceDE w:val="0"/>
              <w:autoSpaceDN w:val="0"/>
              <w:jc w:val="center"/>
              <w:rPr>
                <w:sz w:val="18"/>
                <w:szCs w:val="18"/>
              </w:rPr>
            </w:pPr>
            <w:r>
              <w:rPr>
                <w:sz w:val="18"/>
                <w:szCs w:val="18"/>
              </w:rPr>
              <w:t>4м</w:t>
            </w:r>
          </w:p>
        </w:tc>
      </w:tr>
      <w:tr w:rsidR="00852C2B" w14:paraId="61B74EAC"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700AC91E" w14:textId="77777777" w:rsidR="00852C2B" w:rsidRDefault="00852C2B" w:rsidP="001E18F2">
            <w:pPr>
              <w:autoSpaceDE w:val="0"/>
              <w:autoSpaceDN w:val="0"/>
              <w:jc w:val="both"/>
              <w:rPr>
                <w:sz w:val="18"/>
                <w:szCs w:val="18"/>
              </w:rPr>
            </w:pPr>
            <w:r>
              <w:rPr>
                <w:sz w:val="18"/>
                <w:szCs w:val="18"/>
              </w:rPr>
              <w:t>Сети диаметром до 110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68D2744A" w14:textId="77777777" w:rsidR="00852C2B" w:rsidRDefault="00852C2B" w:rsidP="001E18F2">
            <w:pPr>
              <w:autoSpaceDE w:val="0"/>
              <w:autoSpaceDN w:val="0"/>
              <w:jc w:val="center"/>
              <w:rPr>
                <w:sz w:val="18"/>
                <w:szCs w:val="18"/>
              </w:rPr>
            </w:pPr>
            <w:r>
              <w:rPr>
                <w:sz w:val="18"/>
                <w:szCs w:val="18"/>
              </w:rPr>
              <w:t>7,645</w:t>
            </w:r>
          </w:p>
        </w:tc>
        <w:tc>
          <w:tcPr>
            <w:tcW w:w="793" w:type="dxa"/>
            <w:tcBorders>
              <w:top w:val="single" w:sz="4" w:space="0" w:color="000000"/>
              <w:left w:val="single" w:sz="4" w:space="0" w:color="auto"/>
              <w:bottom w:val="single" w:sz="4" w:space="0" w:color="000000"/>
              <w:right w:val="single" w:sz="4" w:space="0" w:color="auto"/>
            </w:tcBorders>
          </w:tcPr>
          <w:p w14:paraId="6CC42667" w14:textId="77777777" w:rsidR="00852C2B" w:rsidRDefault="00852C2B" w:rsidP="001E18F2">
            <w:pPr>
              <w:autoSpaceDE w:val="0"/>
              <w:autoSpaceDN w:val="0"/>
              <w:jc w:val="center"/>
              <w:rPr>
                <w:sz w:val="18"/>
                <w:szCs w:val="18"/>
              </w:rPr>
            </w:pPr>
            <w:r>
              <w:rPr>
                <w:sz w:val="18"/>
                <w:szCs w:val="18"/>
              </w:rPr>
              <w:t>9,162</w:t>
            </w:r>
          </w:p>
        </w:tc>
        <w:tc>
          <w:tcPr>
            <w:tcW w:w="850" w:type="dxa"/>
            <w:tcBorders>
              <w:top w:val="single" w:sz="4" w:space="0" w:color="000000"/>
              <w:left w:val="single" w:sz="4" w:space="0" w:color="auto"/>
              <w:bottom w:val="single" w:sz="4" w:space="0" w:color="000000"/>
              <w:right w:val="single" w:sz="4" w:space="0" w:color="auto"/>
            </w:tcBorders>
          </w:tcPr>
          <w:p w14:paraId="3C02305C" w14:textId="77777777" w:rsidR="00852C2B" w:rsidRDefault="00852C2B" w:rsidP="001E18F2">
            <w:pPr>
              <w:autoSpaceDE w:val="0"/>
              <w:autoSpaceDN w:val="0"/>
              <w:jc w:val="center"/>
              <w:rPr>
                <w:sz w:val="18"/>
                <w:szCs w:val="18"/>
              </w:rPr>
            </w:pPr>
            <w:r>
              <w:rPr>
                <w:sz w:val="18"/>
                <w:szCs w:val="18"/>
              </w:rPr>
              <w:t>10,679</w:t>
            </w:r>
          </w:p>
        </w:tc>
        <w:tc>
          <w:tcPr>
            <w:tcW w:w="851" w:type="dxa"/>
            <w:tcBorders>
              <w:top w:val="single" w:sz="4" w:space="0" w:color="000000"/>
              <w:left w:val="single" w:sz="4" w:space="0" w:color="auto"/>
              <w:bottom w:val="single" w:sz="4" w:space="0" w:color="000000"/>
              <w:right w:val="single" w:sz="4" w:space="0" w:color="auto"/>
            </w:tcBorders>
          </w:tcPr>
          <w:p w14:paraId="3B06057A" w14:textId="77777777" w:rsidR="00852C2B" w:rsidRDefault="00852C2B" w:rsidP="001E18F2">
            <w:pPr>
              <w:autoSpaceDE w:val="0"/>
              <w:autoSpaceDN w:val="0"/>
              <w:jc w:val="center"/>
              <w:rPr>
                <w:sz w:val="18"/>
                <w:szCs w:val="18"/>
              </w:rPr>
            </w:pPr>
            <w:r>
              <w:rPr>
                <w:sz w:val="18"/>
                <w:szCs w:val="18"/>
              </w:rPr>
              <w:t>12,563</w:t>
            </w:r>
          </w:p>
        </w:tc>
        <w:tc>
          <w:tcPr>
            <w:tcW w:w="850" w:type="dxa"/>
            <w:gridSpan w:val="2"/>
            <w:tcBorders>
              <w:top w:val="single" w:sz="4" w:space="0" w:color="000000"/>
              <w:left w:val="single" w:sz="4" w:space="0" w:color="000000"/>
              <w:bottom w:val="single" w:sz="4" w:space="0" w:color="000000"/>
              <w:right w:val="single" w:sz="4" w:space="0" w:color="000000"/>
            </w:tcBorders>
          </w:tcPr>
          <w:p w14:paraId="710CDACE" w14:textId="77777777" w:rsidR="00852C2B" w:rsidRDefault="00852C2B" w:rsidP="001E18F2">
            <w:pPr>
              <w:autoSpaceDE w:val="0"/>
              <w:autoSpaceDN w:val="0"/>
              <w:jc w:val="center"/>
              <w:rPr>
                <w:sz w:val="18"/>
                <w:szCs w:val="18"/>
              </w:rPr>
            </w:pPr>
            <w:r>
              <w:rPr>
                <w:sz w:val="18"/>
                <w:szCs w:val="18"/>
              </w:rPr>
              <w:t>14,080</w:t>
            </w:r>
          </w:p>
        </w:tc>
        <w:tc>
          <w:tcPr>
            <w:tcW w:w="851" w:type="dxa"/>
            <w:tcBorders>
              <w:top w:val="single" w:sz="4" w:space="0" w:color="000000"/>
              <w:left w:val="single" w:sz="4" w:space="0" w:color="000000"/>
              <w:bottom w:val="single" w:sz="4" w:space="0" w:color="000000"/>
              <w:right w:val="single" w:sz="4" w:space="0" w:color="000000"/>
            </w:tcBorders>
          </w:tcPr>
          <w:p w14:paraId="1533079A" w14:textId="77777777" w:rsidR="00852C2B" w:rsidRDefault="00852C2B" w:rsidP="001E18F2">
            <w:pPr>
              <w:autoSpaceDE w:val="0"/>
              <w:autoSpaceDN w:val="0"/>
              <w:jc w:val="center"/>
              <w:rPr>
                <w:sz w:val="18"/>
                <w:szCs w:val="18"/>
              </w:rPr>
            </w:pPr>
            <w:r>
              <w:rPr>
                <w:sz w:val="18"/>
                <w:szCs w:val="18"/>
              </w:rPr>
              <w:t>15,596</w:t>
            </w:r>
          </w:p>
        </w:tc>
      </w:tr>
      <w:tr w:rsidR="00852C2B" w14:paraId="18415369"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5052115F" w14:textId="77777777" w:rsidR="00852C2B" w:rsidRDefault="00852C2B" w:rsidP="001E18F2">
            <w:pPr>
              <w:autoSpaceDE w:val="0"/>
              <w:autoSpaceDN w:val="0"/>
              <w:jc w:val="both"/>
              <w:rPr>
                <w:sz w:val="18"/>
                <w:szCs w:val="18"/>
              </w:rPr>
            </w:pPr>
            <w:r>
              <w:rPr>
                <w:sz w:val="18"/>
                <w:szCs w:val="18"/>
              </w:rPr>
              <w:t>Сети диаметром от 110мм до 160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77715122" w14:textId="77777777" w:rsidR="00852C2B" w:rsidRDefault="00852C2B" w:rsidP="001E18F2">
            <w:pPr>
              <w:autoSpaceDE w:val="0"/>
              <w:autoSpaceDN w:val="0"/>
              <w:jc w:val="center"/>
              <w:rPr>
                <w:sz w:val="18"/>
                <w:szCs w:val="18"/>
              </w:rPr>
            </w:pPr>
            <w:r>
              <w:rPr>
                <w:sz w:val="18"/>
                <w:szCs w:val="18"/>
              </w:rPr>
              <w:t>7,975</w:t>
            </w:r>
          </w:p>
        </w:tc>
        <w:tc>
          <w:tcPr>
            <w:tcW w:w="793" w:type="dxa"/>
            <w:tcBorders>
              <w:top w:val="single" w:sz="4" w:space="0" w:color="000000"/>
              <w:left w:val="single" w:sz="4" w:space="0" w:color="auto"/>
              <w:bottom w:val="single" w:sz="4" w:space="0" w:color="000000"/>
              <w:right w:val="single" w:sz="4" w:space="0" w:color="auto"/>
            </w:tcBorders>
          </w:tcPr>
          <w:p w14:paraId="51428D92" w14:textId="77777777" w:rsidR="00852C2B" w:rsidRDefault="00852C2B" w:rsidP="001E18F2">
            <w:pPr>
              <w:autoSpaceDE w:val="0"/>
              <w:autoSpaceDN w:val="0"/>
              <w:jc w:val="center"/>
              <w:rPr>
                <w:sz w:val="18"/>
                <w:szCs w:val="18"/>
              </w:rPr>
            </w:pPr>
            <w:r>
              <w:rPr>
                <w:sz w:val="18"/>
                <w:szCs w:val="18"/>
              </w:rPr>
              <w:t>9,492</w:t>
            </w:r>
          </w:p>
        </w:tc>
        <w:tc>
          <w:tcPr>
            <w:tcW w:w="850" w:type="dxa"/>
            <w:tcBorders>
              <w:top w:val="single" w:sz="4" w:space="0" w:color="000000"/>
              <w:left w:val="single" w:sz="4" w:space="0" w:color="auto"/>
              <w:bottom w:val="single" w:sz="4" w:space="0" w:color="000000"/>
              <w:right w:val="single" w:sz="4" w:space="0" w:color="auto"/>
            </w:tcBorders>
          </w:tcPr>
          <w:p w14:paraId="013DFC93" w14:textId="77777777" w:rsidR="00852C2B" w:rsidRDefault="00852C2B" w:rsidP="001E18F2">
            <w:pPr>
              <w:autoSpaceDE w:val="0"/>
              <w:autoSpaceDN w:val="0"/>
              <w:jc w:val="center"/>
              <w:rPr>
                <w:sz w:val="18"/>
                <w:szCs w:val="18"/>
              </w:rPr>
            </w:pPr>
            <w:r>
              <w:rPr>
                <w:sz w:val="18"/>
                <w:szCs w:val="18"/>
              </w:rPr>
              <w:t>11,009</w:t>
            </w:r>
          </w:p>
        </w:tc>
        <w:tc>
          <w:tcPr>
            <w:tcW w:w="851" w:type="dxa"/>
            <w:tcBorders>
              <w:top w:val="single" w:sz="4" w:space="0" w:color="000000"/>
              <w:left w:val="single" w:sz="4" w:space="0" w:color="auto"/>
              <w:bottom w:val="single" w:sz="4" w:space="0" w:color="000000"/>
              <w:right w:val="single" w:sz="4" w:space="0" w:color="auto"/>
            </w:tcBorders>
          </w:tcPr>
          <w:p w14:paraId="420F4169" w14:textId="77777777" w:rsidR="00852C2B" w:rsidRDefault="00852C2B" w:rsidP="001E18F2">
            <w:pPr>
              <w:autoSpaceDE w:val="0"/>
              <w:autoSpaceDN w:val="0"/>
              <w:jc w:val="center"/>
              <w:rPr>
                <w:sz w:val="18"/>
                <w:szCs w:val="18"/>
              </w:rPr>
            </w:pPr>
            <w:r>
              <w:rPr>
                <w:sz w:val="18"/>
                <w:szCs w:val="18"/>
              </w:rPr>
              <w:t>12,893</w:t>
            </w:r>
          </w:p>
        </w:tc>
        <w:tc>
          <w:tcPr>
            <w:tcW w:w="850" w:type="dxa"/>
            <w:gridSpan w:val="2"/>
            <w:tcBorders>
              <w:top w:val="single" w:sz="4" w:space="0" w:color="000000"/>
              <w:left w:val="single" w:sz="4" w:space="0" w:color="000000"/>
              <w:bottom w:val="single" w:sz="4" w:space="0" w:color="000000"/>
              <w:right w:val="single" w:sz="4" w:space="0" w:color="000000"/>
            </w:tcBorders>
          </w:tcPr>
          <w:p w14:paraId="5E4D20DA" w14:textId="77777777" w:rsidR="00852C2B" w:rsidRDefault="00852C2B" w:rsidP="001E18F2">
            <w:pPr>
              <w:autoSpaceDE w:val="0"/>
              <w:autoSpaceDN w:val="0"/>
              <w:jc w:val="center"/>
              <w:rPr>
                <w:sz w:val="18"/>
                <w:szCs w:val="18"/>
              </w:rPr>
            </w:pPr>
            <w:r>
              <w:rPr>
                <w:sz w:val="18"/>
                <w:szCs w:val="18"/>
              </w:rPr>
              <w:t>14,410</w:t>
            </w:r>
          </w:p>
        </w:tc>
        <w:tc>
          <w:tcPr>
            <w:tcW w:w="851" w:type="dxa"/>
            <w:tcBorders>
              <w:top w:val="single" w:sz="4" w:space="0" w:color="000000"/>
              <w:left w:val="single" w:sz="4" w:space="0" w:color="000000"/>
              <w:bottom w:val="single" w:sz="4" w:space="0" w:color="000000"/>
              <w:right w:val="single" w:sz="4" w:space="0" w:color="000000"/>
            </w:tcBorders>
          </w:tcPr>
          <w:p w14:paraId="4FF229FB" w14:textId="77777777" w:rsidR="00852C2B" w:rsidRDefault="00852C2B" w:rsidP="001E18F2">
            <w:pPr>
              <w:autoSpaceDE w:val="0"/>
              <w:autoSpaceDN w:val="0"/>
              <w:jc w:val="center"/>
              <w:rPr>
                <w:sz w:val="18"/>
                <w:szCs w:val="18"/>
              </w:rPr>
            </w:pPr>
            <w:r>
              <w:rPr>
                <w:sz w:val="18"/>
                <w:szCs w:val="18"/>
              </w:rPr>
              <w:t>15,926</w:t>
            </w:r>
          </w:p>
        </w:tc>
      </w:tr>
      <w:tr w:rsidR="00852C2B" w14:paraId="1B257986"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1D2992BA" w14:textId="77777777" w:rsidR="00852C2B" w:rsidRDefault="00852C2B" w:rsidP="001E18F2">
            <w:pPr>
              <w:autoSpaceDE w:val="0"/>
              <w:autoSpaceDN w:val="0"/>
              <w:jc w:val="both"/>
              <w:rPr>
                <w:sz w:val="18"/>
                <w:szCs w:val="18"/>
              </w:rPr>
            </w:pPr>
            <w:r>
              <w:rPr>
                <w:sz w:val="18"/>
                <w:szCs w:val="18"/>
              </w:rPr>
              <w:t>Сети диаметром от 160мм до 200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5EEEAA28" w14:textId="77777777" w:rsidR="00852C2B" w:rsidRDefault="00852C2B" w:rsidP="001E18F2">
            <w:pPr>
              <w:autoSpaceDE w:val="0"/>
              <w:autoSpaceDN w:val="0"/>
              <w:jc w:val="center"/>
              <w:rPr>
                <w:sz w:val="18"/>
                <w:szCs w:val="18"/>
              </w:rPr>
            </w:pPr>
            <w:r>
              <w:rPr>
                <w:sz w:val="18"/>
                <w:szCs w:val="18"/>
              </w:rPr>
              <w:t>7,260</w:t>
            </w:r>
          </w:p>
        </w:tc>
        <w:tc>
          <w:tcPr>
            <w:tcW w:w="793" w:type="dxa"/>
            <w:tcBorders>
              <w:top w:val="single" w:sz="4" w:space="0" w:color="000000"/>
              <w:left w:val="single" w:sz="4" w:space="0" w:color="auto"/>
              <w:bottom w:val="single" w:sz="4" w:space="0" w:color="000000"/>
              <w:right w:val="single" w:sz="4" w:space="0" w:color="auto"/>
            </w:tcBorders>
          </w:tcPr>
          <w:p w14:paraId="0502B067" w14:textId="77777777" w:rsidR="00852C2B" w:rsidRDefault="00852C2B" w:rsidP="001E18F2">
            <w:pPr>
              <w:autoSpaceDE w:val="0"/>
              <w:autoSpaceDN w:val="0"/>
              <w:jc w:val="center"/>
              <w:rPr>
                <w:sz w:val="18"/>
                <w:szCs w:val="18"/>
              </w:rPr>
            </w:pPr>
            <w:r>
              <w:rPr>
                <w:sz w:val="18"/>
                <w:szCs w:val="18"/>
              </w:rPr>
              <w:t>9,854</w:t>
            </w:r>
          </w:p>
        </w:tc>
        <w:tc>
          <w:tcPr>
            <w:tcW w:w="850" w:type="dxa"/>
            <w:tcBorders>
              <w:top w:val="single" w:sz="4" w:space="0" w:color="000000"/>
              <w:left w:val="single" w:sz="4" w:space="0" w:color="auto"/>
              <w:bottom w:val="single" w:sz="4" w:space="0" w:color="000000"/>
              <w:right w:val="single" w:sz="4" w:space="0" w:color="auto"/>
            </w:tcBorders>
          </w:tcPr>
          <w:p w14:paraId="53361A29" w14:textId="77777777" w:rsidR="00852C2B" w:rsidRDefault="00852C2B" w:rsidP="001E18F2">
            <w:pPr>
              <w:autoSpaceDE w:val="0"/>
              <w:autoSpaceDN w:val="0"/>
              <w:jc w:val="center"/>
              <w:rPr>
                <w:sz w:val="18"/>
                <w:szCs w:val="18"/>
              </w:rPr>
            </w:pPr>
            <w:r>
              <w:rPr>
                <w:sz w:val="18"/>
                <w:szCs w:val="18"/>
              </w:rPr>
              <w:t>11,371</w:t>
            </w:r>
          </w:p>
        </w:tc>
        <w:tc>
          <w:tcPr>
            <w:tcW w:w="851" w:type="dxa"/>
            <w:tcBorders>
              <w:top w:val="single" w:sz="4" w:space="0" w:color="000000"/>
              <w:left w:val="single" w:sz="4" w:space="0" w:color="auto"/>
              <w:bottom w:val="single" w:sz="4" w:space="0" w:color="000000"/>
              <w:right w:val="single" w:sz="4" w:space="0" w:color="auto"/>
            </w:tcBorders>
          </w:tcPr>
          <w:p w14:paraId="5D968051" w14:textId="77777777" w:rsidR="00852C2B" w:rsidRDefault="00852C2B" w:rsidP="001E18F2">
            <w:pPr>
              <w:autoSpaceDE w:val="0"/>
              <w:autoSpaceDN w:val="0"/>
              <w:jc w:val="center"/>
              <w:rPr>
                <w:sz w:val="18"/>
                <w:szCs w:val="18"/>
              </w:rPr>
            </w:pPr>
            <w:r>
              <w:rPr>
                <w:sz w:val="18"/>
                <w:szCs w:val="18"/>
              </w:rPr>
              <w:t>12,179</w:t>
            </w:r>
          </w:p>
        </w:tc>
        <w:tc>
          <w:tcPr>
            <w:tcW w:w="850" w:type="dxa"/>
            <w:gridSpan w:val="2"/>
            <w:tcBorders>
              <w:top w:val="single" w:sz="4" w:space="0" w:color="000000"/>
              <w:left w:val="single" w:sz="4" w:space="0" w:color="000000"/>
              <w:bottom w:val="single" w:sz="4" w:space="0" w:color="000000"/>
              <w:right w:val="single" w:sz="4" w:space="0" w:color="000000"/>
            </w:tcBorders>
          </w:tcPr>
          <w:p w14:paraId="71C59311" w14:textId="77777777" w:rsidR="00852C2B" w:rsidRDefault="00852C2B" w:rsidP="001E18F2">
            <w:pPr>
              <w:autoSpaceDE w:val="0"/>
              <w:autoSpaceDN w:val="0"/>
              <w:jc w:val="center"/>
              <w:rPr>
                <w:sz w:val="18"/>
                <w:szCs w:val="18"/>
              </w:rPr>
            </w:pPr>
            <w:r>
              <w:rPr>
                <w:sz w:val="18"/>
                <w:szCs w:val="18"/>
              </w:rPr>
              <w:t>14,773</w:t>
            </w:r>
          </w:p>
        </w:tc>
        <w:tc>
          <w:tcPr>
            <w:tcW w:w="851" w:type="dxa"/>
            <w:tcBorders>
              <w:top w:val="single" w:sz="4" w:space="0" w:color="000000"/>
              <w:left w:val="single" w:sz="4" w:space="0" w:color="000000"/>
              <w:bottom w:val="single" w:sz="4" w:space="0" w:color="000000"/>
              <w:right w:val="single" w:sz="4" w:space="0" w:color="000000"/>
            </w:tcBorders>
          </w:tcPr>
          <w:p w14:paraId="43A7E5BE" w14:textId="77777777" w:rsidR="00852C2B" w:rsidRDefault="00852C2B" w:rsidP="001E18F2">
            <w:pPr>
              <w:autoSpaceDE w:val="0"/>
              <w:autoSpaceDN w:val="0"/>
              <w:jc w:val="center"/>
              <w:rPr>
                <w:sz w:val="18"/>
                <w:szCs w:val="18"/>
              </w:rPr>
            </w:pPr>
            <w:r>
              <w:rPr>
                <w:sz w:val="18"/>
                <w:szCs w:val="18"/>
              </w:rPr>
              <w:t>16,290</w:t>
            </w:r>
          </w:p>
        </w:tc>
      </w:tr>
      <w:tr w:rsidR="00852C2B" w14:paraId="12390469"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07B3D8CF" w14:textId="77777777" w:rsidR="00852C2B" w:rsidRDefault="00852C2B" w:rsidP="001E18F2">
            <w:pPr>
              <w:autoSpaceDE w:val="0"/>
              <w:autoSpaceDN w:val="0"/>
              <w:jc w:val="both"/>
              <w:rPr>
                <w:sz w:val="18"/>
                <w:szCs w:val="18"/>
              </w:rPr>
            </w:pPr>
            <w:r>
              <w:rPr>
                <w:sz w:val="18"/>
                <w:szCs w:val="18"/>
              </w:rPr>
              <w:t>Сети диаметром от 200мм до 225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1991297C" w14:textId="77777777" w:rsidR="00852C2B" w:rsidRDefault="00852C2B" w:rsidP="001E18F2">
            <w:pPr>
              <w:autoSpaceDE w:val="0"/>
              <w:autoSpaceDN w:val="0"/>
              <w:jc w:val="center"/>
              <w:rPr>
                <w:sz w:val="18"/>
                <w:szCs w:val="18"/>
              </w:rPr>
            </w:pPr>
            <w:r>
              <w:rPr>
                <w:sz w:val="18"/>
                <w:szCs w:val="18"/>
              </w:rPr>
              <w:t>7,573</w:t>
            </w:r>
          </w:p>
        </w:tc>
        <w:tc>
          <w:tcPr>
            <w:tcW w:w="793" w:type="dxa"/>
            <w:tcBorders>
              <w:top w:val="single" w:sz="4" w:space="0" w:color="000000"/>
              <w:left w:val="single" w:sz="4" w:space="0" w:color="auto"/>
              <w:bottom w:val="single" w:sz="4" w:space="0" w:color="000000"/>
              <w:right w:val="single" w:sz="4" w:space="0" w:color="auto"/>
            </w:tcBorders>
          </w:tcPr>
          <w:p w14:paraId="70F13AEF" w14:textId="77777777" w:rsidR="00852C2B" w:rsidRDefault="00852C2B" w:rsidP="001E18F2">
            <w:pPr>
              <w:autoSpaceDE w:val="0"/>
              <w:autoSpaceDN w:val="0"/>
              <w:jc w:val="center"/>
              <w:rPr>
                <w:sz w:val="18"/>
                <w:szCs w:val="18"/>
              </w:rPr>
            </w:pPr>
            <w:r>
              <w:rPr>
                <w:sz w:val="18"/>
                <w:szCs w:val="18"/>
              </w:rPr>
              <w:t>10,369</w:t>
            </w:r>
          </w:p>
        </w:tc>
        <w:tc>
          <w:tcPr>
            <w:tcW w:w="850" w:type="dxa"/>
            <w:tcBorders>
              <w:top w:val="single" w:sz="4" w:space="0" w:color="000000"/>
              <w:left w:val="single" w:sz="4" w:space="0" w:color="auto"/>
              <w:bottom w:val="single" w:sz="4" w:space="0" w:color="000000"/>
              <w:right w:val="single" w:sz="4" w:space="0" w:color="auto"/>
            </w:tcBorders>
          </w:tcPr>
          <w:p w14:paraId="716EC833" w14:textId="77777777" w:rsidR="00852C2B" w:rsidRDefault="00852C2B" w:rsidP="001E18F2">
            <w:pPr>
              <w:autoSpaceDE w:val="0"/>
              <w:autoSpaceDN w:val="0"/>
              <w:jc w:val="center"/>
              <w:rPr>
                <w:sz w:val="18"/>
                <w:szCs w:val="18"/>
              </w:rPr>
            </w:pPr>
            <w:r>
              <w:rPr>
                <w:sz w:val="18"/>
                <w:szCs w:val="18"/>
              </w:rPr>
              <w:t>11,886</w:t>
            </w:r>
          </w:p>
        </w:tc>
        <w:tc>
          <w:tcPr>
            <w:tcW w:w="851" w:type="dxa"/>
            <w:tcBorders>
              <w:top w:val="single" w:sz="4" w:space="0" w:color="000000"/>
              <w:left w:val="single" w:sz="4" w:space="0" w:color="auto"/>
              <w:bottom w:val="single" w:sz="4" w:space="0" w:color="000000"/>
              <w:right w:val="single" w:sz="4" w:space="0" w:color="auto"/>
            </w:tcBorders>
          </w:tcPr>
          <w:p w14:paraId="42034397" w14:textId="77777777" w:rsidR="00852C2B" w:rsidRDefault="00852C2B" w:rsidP="001E18F2">
            <w:pPr>
              <w:autoSpaceDE w:val="0"/>
              <w:autoSpaceDN w:val="0"/>
              <w:jc w:val="center"/>
              <w:rPr>
                <w:sz w:val="18"/>
                <w:szCs w:val="18"/>
              </w:rPr>
            </w:pPr>
            <w:r>
              <w:rPr>
                <w:sz w:val="18"/>
                <w:szCs w:val="18"/>
              </w:rPr>
              <w:t>12,492</w:t>
            </w:r>
          </w:p>
        </w:tc>
        <w:tc>
          <w:tcPr>
            <w:tcW w:w="850" w:type="dxa"/>
            <w:gridSpan w:val="2"/>
            <w:tcBorders>
              <w:top w:val="single" w:sz="4" w:space="0" w:color="000000"/>
              <w:left w:val="single" w:sz="4" w:space="0" w:color="000000"/>
              <w:bottom w:val="single" w:sz="4" w:space="0" w:color="000000"/>
              <w:right w:val="single" w:sz="4" w:space="0" w:color="000000"/>
            </w:tcBorders>
          </w:tcPr>
          <w:p w14:paraId="1244C376" w14:textId="77777777" w:rsidR="00852C2B" w:rsidRDefault="00852C2B" w:rsidP="001E18F2">
            <w:pPr>
              <w:autoSpaceDE w:val="0"/>
              <w:autoSpaceDN w:val="0"/>
              <w:jc w:val="center"/>
              <w:rPr>
                <w:sz w:val="18"/>
                <w:szCs w:val="18"/>
              </w:rPr>
            </w:pPr>
            <w:r>
              <w:rPr>
                <w:sz w:val="18"/>
                <w:szCs w:val="18"/>
              </w:rPr>
              <w:t>15,287</w:t>
            </w:r>
          </w:p>
        </w:tc>
        <w:tc>
          <w:tcPr>
            <w:tcW w:w="851" w:type="dxa"/>
            <w:tcBorders>
              <w:top w:val="single" w:sz="4" w:space="0" w:color="000000"/>
              <w:left w:val="single" w:sz="4" w:space="0" w:color="000000"/>
              <w:bottom w:val="single" w:sz="4" w:space="0" w:color="000000"/>
              <w:right w:val="single" w:sz="4" w:space="0" w:color="000000"/>
            </w:tcBorders>
          </w:tcPr>
          <w:p w14:paraId="730B43E8" w14:textId="77777777" w:rsidR="00852C2B" w:rsidRDefault="00852C2B" w:rsidP="001E18F2">
            <w:pPr>
              <w:autoSpaceDE w:val="0"/>
              <w:autoSpaceDN w:val="0"/>
              <w:jc w:val="center"/>
              <w:rPr>
                <w:sz w:val="18"/>
                <w:szCs w:val="18"/>
              </w:rPr>
            </w:pPr>
            <w:r>
              <w:rPr>
                <w:sz w:val="18"/>
                <w:szCs w:val="18"/>
              </w:rPr>
              <w:t>16,804</w:t>
            </w:r>
          </w:p>
        </w:tc>
      </w:tr>
      <w:tr w:rsidR="00852C2B" w14:paraId="208CE09A"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306ADDA1" w14:textId="77777777" w:rsidR="00852C2B" w:rsidRDefault="00852C2B" w:rsidP="001E18F2">
            <w:pPr>
              <w:autoSpaceDE w:val="0"/>
              <w:autoSpaceDN w:val="0"/>
              <w:jc w:val="both"/>
              <w:rPr>
                <w:sz w:val="18"/>
                <w:szCs w:val="18"/>
              </w:rPr>
            </w:pPr>
            <w:r>
              <w:rPr>
                <w:sz w:val="18"/>
                <w:szCs w:val="18"/>
              </w:rPr>
              <w:t>Сети диаметром от 225мм до 250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0EC526C8" w14:textId="77777777" w:rsidR="00852C2B" w:rsidRDefault="00852C2B" w:rsidP="001E18F2">
            <w:pPr>
              <w:autoSpaceDE w:val="0"/>
              <w:autoSpaceDN w:val="0"/>
              <w:jc w:val="center"/>
              <w:rPr>
                <w:sz w:val="18"/>
                <w:szCs w:val="18"/>
              </w:rPr>
            </w:pPr>
            <w:r>
              <w:rPr>
                <w:sz w:val="18"/>
                <w:szCs w:val="18"/>
              </w:rPr>
              <w:t>7,885</w:t>
            </w:r>
          </w:p>
        </w:tc>
        <w:tc>
          <w:tcPr>
            <w:tcW w:w="793" w:type="dxa"/>
            <w:tcBorders>
              <w:top w:val="single" w:sz="4" w:space="0" w:color="000000"/>
              <w:left w:val="single" w:sz="4" w:space="0" w:color="auto"/>
              <w:bottom w:val="single" w:sz="4" w:space="0" w:color="000000"/>
              <w:right w:val="single" w:sz="4" w:space="0" w:color="auto"/>
            </w:tcBorders>
          </w:tcPr>
          <w:p w14:paraId="3C6D9076" w14:textId="77777777" w:rsidR="00852C2B" w:rsidRDefault="00852C2B" w:rsidP="001E18F2">
            <w:pPr>
              <w:autoSpaceDE w:val="0"/>
              <w:autoSpaceDN w:val="0"/>
              <w:jc w:val="center"/>
              <w:rPr>
                <w:sz w:val="18"/>
                <w:szCs w:val="18"/>
              </w:rPr>
            </w:pPr>
            <w:r>
              <w:rPr>
                <w:sz w:val="18"/>
                <w:szCs w:val="18"/>
              </w:rPr>
              <w:t>10,757</w:t>
            </w:r>
          </w:p>
        </w:tc>
        <w:tc>
          <w:tcPr>
            <w:tcW w:w="850" w:type="dxa"/>
            <w:tcBorders>
              <w:top w:val="single" w:sz="4" w:space="0" w:color="000000"/>
              <w:left w:val="single" w:sz="4" w:space="0" w:color="auto"/>
              <w:bottom w:val="single" w:sz="4" w:space="0" w:color="000000"/>
              <w:right w:val="single" w:sz="4" w:space="0" w:color="auto"/>
            </w:tcBorders>
          </w:tcPr>
          <w:p w14:paraId="524BD57C" w14:textId="77777777" w:rsidR="00852C2B" w:rsidRDefault="00852C2B" w:rsidP="001E18F2">
            <w:pPr>
              <w:autoSpaceDE w:val="0"/>
              <w:autoSpaceDN w:val="0"/>
              <w:jc w:val="center"/>
              <w:rPr>
                <w:sz w:val="18"/>
                <w:szCs w:val="18"/>
              </w:rPr>
            </w:pPr>
            <w:r>
              <w:rPr>
                <w:sz w:val="18"/>
                <w:szCs w:val="18"/>
              </w:rPr>
              <w:t>12,274</w:t>
            </w:r>
          </w:p>
        </w:tc>
        <w:tc>
          <w:tcPr>
            <w:tcW w:w="851" w:type="dxa"/>
            <w:tcBorders>
              <w:top w:val="single" w:sz="4" w:space="0" w:color="000000"/>
              <w:left w:val="single" w:sz="4" w:space="0" w:color="auto"/>
              <w:bottom w:val="single" w:sz="4" w:space="0" w:color="000000"/>
              <w:right w:val="single" w:sz="4" w:space="0" w:color="auto"/>
            </w:tcBorders>
          </w:tcPr>
          <w:p w14:paraId="4249CEFD" w14:textId="77777777" w:rsidR="00852C2B" w:rsidRDefault="00852C2B" w:rsidP="001E18F2">
            <w:pPr>
              <w:autoSpaceDE w:val="0"/>
              <w:autoSpaceDN w:val="0"/>
              <w:jc w:val="center"/>
              <w:rPr>
                <w:sz w:val="18"/>
                <w:szCs w:val="18"/>
              </w:rPr>
            </w:pPr>
            <w:r>
              <w:rPr>
                <w:sz w:val="18"/>
                <w:szCs w:val="18"/>
              </w:rPr>
              <w:t>12,804</w:t>
            </w:r>
          </w:p>
        </w:tc>
        <w:tc>
          <w:tcPr>
            <w:tcW w:w="850" w:type="dxa"/>
            <w:gridSpan w:val="2"/>
            <w:tcBorders>
              <w:top w:val="single" w:sz="4" w:space="0" w:color="000000"/>
              <w:left w:val="single" w:sz="4" w:space="0" w:color="000000"/>
              <w:bottom w:val="single" w:sz="4" w:space="0" w:color="000000"/>
              <w:right w:val="single" w:sz="4" w:space="0" w:color="000000"/>
            </w:tcBorders>
          </w:tcPr>
          <w:p w14:paraId="24968AB1" w14:textId="77777777" w:rsidR="00852C2B" w:rsidRDefault="00852C2B" w:rsidP="001E18F2">
            <w:pPr>
              <w:autoSpaceDE w:val="0"/>
              <w:autoSpaceDN w:val="0"/>
              <w:jc w:val="center"/>
              <w:rPr>
                <w:sz w:val="18"/>
                <w:szCs w:val="18"/>
              </w:rPr>
            </w:pPr>
            <w:r>
              <w:rPr>
                <w:sz w:val="18"/>
                <w:szCs w:val="18"/>
              </w:rPr>
              <w:t>15,674</w:t>
            </w:r>
          </w:p>
        </w:tc>
        <w:tc>
          <w:tcPr>
            <w:tcW w:w="851" w:type="dxa"/>
            <w:tcBorders>
              <w:top w:val="single" w:sz="4" w:space="0" w:color="000000"/>
              <w:left w:val="single" w:sz="4" w:space="0" w:color="000000"/>
              <w:bottom w:val="single" w:sz="4" w:space="0" w:color="000000"/>
              <w:right w:val="single" w:sz="4" w:space="0" w:color="000000"/>
            </w:tcBorders>
          </w:tcPr>
          <w:p w14:paraId="3E53666B" w14:textId="77777777" w:rsidR="00852C2B" w:rsidRDefault="00852C2B" w:rsidP="001E18F2">
            <w:pPr>
              <w:autoSpaceDE w:val="0"/>
              <w:autoSpaceDN w:val="0"/>
              <w:jc w:val="center"/>
              <w:rPr>
                <w:sz w:val="18"/>
                <w:szCs w:val="18"/>
              </w:rPr>
            </w:pPr>
            <w:r>
              <w:rPr>
                <w:sz w:val="18"/>
                <w:szCs w:val="18"/>
              </w:rPr>
              <w:t>17,191</w:t>
            </w:r>
          </w:p>
        </w:tc>
      </w:tr>
      <w:tr w:rsidR="00852C2B" w14:paraId="58E92D06" w14:textId="77777777" w:rsidTr="001E18F2">
        <w:trPr>
          <w:trHeight w:val="307"/>
        </w:trPr>
        <w:tc>
          <w:tcPr>
            <w:tcW w:w="6463" w:type="dxa"/>
            <w:vMerge w:val="restart"/>
            <w:tcBorders>
              <w:top w:val="single" w:sz="4" w:space="0" w:color="000000"/>
              <w:left w:val="single" w:sz="4" w:space="0" w:color="000000"/>
              <w:bottom w:val="single" w:sz="4" w:space="0" w:color="000000"/>
              <w:right w:val="single" w:sz="4" w:space="0" w:color="000000"/>
            </w:tcBorders>
            <w:hideMark/>
          </w:tcPr>
          <w:p w14:paraId="57914398" w14:textId="77777777" w:rsidR="00852C2B" w:rsidRDefault="00852C2B" w:rsidP="001E18F2">
            <w:pPr>
              <w:autoSpaceDE w:val="0"/>
              <w:autoSpaceDN w:val="0"/>
              <w:jc w:val="both"/>
              <w:rPr>
                <w:sz w:val="18"/>
                <w:szCs w:val="18"/>
              </w:rPr>
            </w:pPr>
            <w:r>
              <w:rPr>
                <w:sz w:val="18"/>
                <w:szCs w:val="18"/>
              </w:rPr>
              <w:t>Ставка тарифа на подключаемую нагрузку, тыс. рублей/</w:t>
            </w:r>
            <w:r>
              <w:rPr>
                <w:rFonts w:eastAsia="Calibri"/>
                <w:bCs/>
                <w:sz w:val="18"/>
                <w:szCs w:val="18"/>
              </w:rPr>
              <w:t xml:space="preserve"> м</w:t>
            </w:r>
            <w:proofErr w:type="gramStart"/>
            <w:r>
              <w:rPr>
                <w:rFonts w:eastAsia="Calibri"/>
                <w:bCs/>
                <w:sz w:val="18"/>
                <w:szCs w:val="18"/>
                <w:vertAlign w:val="superscript"/>
              </w:rPr>
              <w:t xml:space="preserve">3  </w:t>
            </w:r>
            <w:r>
              <w:rPr>
                <w:sz w:val="18"/>
                <w:szCs w:val="18"/>
              </w:rPr>
              <w:t>в</w:t>
            </w:r>
            <w:proofErr w:type="gramEnd"/>
            <w:r>
              <w:rPr>
                <w:sz w:val="18"/>
                <w:szCs w:val="18"/>
              </w:rPr>
              <w:t xml:space="preserve"> сутки (с НДС)</w:t>
            </w:r>
          </w:p>
        </w:tc>
        <w:tc>
          <w:tcPr>
            <w:tcW w:w="2444" w:type="dxa"/>
            <w:gridSpan w:val="3"/>
            <w:tcBorders>
              <w:top w:val="single" w:sz="4" w:space="0" w:color="000000"/>
              <w:left w:val="single" w:sz="4" w:space="0" w:color="000000"/>
              <w:bottom w:val="single" w:sz="4" w:space="0" w:color="000000"/>
              <w:right w:val="single" w:sz="4" w:space="0" w:color="auto"/>
            </w:tcBorders>
            <w:hideMark/>
          </w:tcPr>
          <w:p w14:paraId="7ADAFB47" w14:textId="77777777" w:rsidR="00852C2B" w:rsidRDefault="00852C2B" w:rsidP="001E18F2">
            <w:pPr>
              <w:autoSpaceDE w:val="0"/>
              <w:autoSpaceDN w:val="0"/>
              <w:jc w:val="center"/>
              <w:rPr>
                <w:sz w:val="18"/>
                <w:szCs w:val="18"/>
              </w:rPr>
            </w:pPr>
            <w:r>
              <w:rPr>
                <w:sz w:val="18"/>
                <w:szCs w:val="18"/>
              </w:rPr>
              <w:t>Водоснабжение</w:t>
            </w:r>
          </w:p>
        </w:tc>
        <w:tc>
          <w:tcPr>
            <w:tcW w:w="2552" w:type="dxa"/>
            <w:gridSpan w:val="4"/>
            <w:tcBorders>
              <w:top w:val="single" w:sz="4" w:space="0" w:color="000000"/>
              <w:left w:val="single" w:sz="4" w:space="0" w:color="auto"/>
              <w:bottom w:val="single" w:sz="4" w:space="0" w:color="000000"/>
              <w:right w:val="single" w:sz="4" w:space="0" w:color="000000"/>
            </w:tcBorders>
            <w:hideMark/>
          </w:tcPr>
          <w:p w14:paraId="3DE6C38F" w14:textId="77777777" w:rsidR="00852C2B" w:rsidRDefault="00852C2B" w:rsidP="001E18F2">
            <w:pPr>
              <w:autoSpaceDE w:val="0"/>
              <w:autoSpaceDN w:val="0"/>
              <w:jc w:val="center"/>
              <w:rPr>
                <w:sz w:val="18"/>
                <w:szCs w:val="18"/>
              </w:rPr>
            </w:pPr>
            <w:r>
              <w:rPr>
                <w:sz w:val="18"/>
                <w:szCs w:val="18"/>
              </w:rPr>
              <w:t>Водоотведение</w:t>
            </w:r>
          </w:p>
        </w:tc>
      </w:tr>
      <w:tr w:rsidR="00852C2B" w14:paraId="1BA98FB9" w14:textId="77777777" w:rsidTr="001E18F2">
        <w:trPr>
          <w:trHeight w:val="307"/>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0471247D" w14:textId="77777777" w:rsidR="00852C2B" w:rsidRDefault="00852C2B" w:rsidP="001E18F2">
            <w:pPr>
              <w:rPr>
                <w:sz w:val="18"/>
                <w:szCs w:val="18"/>
              </w:rPr>
            </w:pPr>
          </w:p>
        </w:tc>
        <w:tc>
          <w:tcPr>
            <w:tcW w:w="2444" w:type="dxa"/>
            <w:gridSpan w:val="3"/>
            <w:tcBorders>
              <w:top w:val="single" w:sz="4" w:space="0" w:color="000000"/>
              <w:left w:val="single" w:sz="4" w:space="0" w:color="000000"/>
              <w:bottom w:val="single" w:sz="4" w:space="0" w:color="auto"/>
              <w:right w:val="single" w:sz="4" w:space="0" w:color="auto"/>
            </w:tcBorders>
            <w:hideMark/>
          </w:tcPr>
          <w:p w14:paraId="039172B5" w14:textId="77777777" w:rsidR="00852C2B" w:rsidRDefault="00852C2B" w:rsidP="001E18F2">
            <w:pPr>
              <w:autoSpaceDE w:val="0"/>
              <w:autoSpaceDN w:val="0"/>
              <w:jc w:val="center"/>
              <w:rPr>
                <w:sz w:val="18"/>
                <w:szCs w:val="18"/>
              </w:rPr>
            </w:pPr>
            <w:r>
              <w:rPr>
                <w:sz w:val="18"/>
                <w:szCs w:val="18"/>
              </w:rPr>
              <w:t>8,248</w:t>
            </w:r>
          </w:p>
        </w:tc>
        <w:tc>
          <w:tcPr>
            <w:tcW w:w="2552" w:type="dxa"/>
            <w:gridSpan w:val="4"/>
            <w:tcBorders>
              <w:top w:val="single" w:sz="4" w:space="0" w:color="000000"/>
              <w:left w:val="single" w:sz="4" w:space="0" w:color="auto"/>
              <w:bottom w:val="single" w:sz="4" w:space="0" w:color="auto"/>
              <w:right w:val="single" w:sz="4" w:space="0" w:color="000000"/>
            </w:tcBorders>
            <w:hideMark/>
          </w:tcPr>
          <w:p w14:paraId="7DEA2C11" w14:textId="77777777" w:rsidR="00852C2B" w:rsidRDefault="00852C2B" w:rsidP="001E18F2">
            <w:pPr>
              <w:autoSpaceDE w:val="0"/>
              <w:autoSpaceDN w:val="0"/>
              <w:jc w:val="center"/>
              <w:rPr>
                <w:sz w:val="18"/>
                <w:szCs w:val="18"/>
              </w:rPr>
            </w:pPr>
            <w:r>
              <w:rPr>
                <w:sz w:val="18"/>
                <w:szCs w:val="18"/>
              </w:rPr>
              <w:t>8,246</w:t>
            </w:r>
          </w:p>
        </w:tc>
      </w:tr>
    </w:tbl>
    <w:p w14:paraId="52FB764F" w14:textId="77777777" w:rsidR="00852C2B" w:rsidRDefault="00852C2B" w:rsidP="00852C2B">
      <w:pPr>
        <w:tabs>
          <w:tab w:val="left" w:pos="426"/>
        </w:tabs>
        <w:autoSpaceDE w:val="0"/>
        <w:autoSpaceDN w:val="0"/>
        <w:ind w:left="-567"/>
        <w:jc w:val="both"/>
        <w:rPr>
          <w:rFonts w:eastAsia="Calibri"/>
          <w:bCs/>
          <w:sz w:val="18"/>
          <w:szCs w:val="18"/>
        </w:rPr>
      </w:pPr>
      <w:r>
        <w:rPr>
          <w:rFonts w:eastAsia="Calibri"/>
          <w:bCs/>
          <w:sz w:val="18"/>
          <w:szCs w:val="18"/>
        </w:rPr>
        <w:t>Дата окончания срока действия указанного тарифа – 31 декабря 2023 года.</w:t>
      </w:r>
    </w:p>
    <w:p w14:paraId="13F6A731" w14:textId="77777777" w:rsidR="00852C2B" w:rsidRDefault="00852C2B" w:rsidP="00852C2B">
      <w:pPr>
        <w:tabs>
          <w:tab w:val="left" w:pos="426"/>
        </w:tabs>
        <w:autoSpaceDE w:val="0"/>
        <w:autoSpaceDN w:val="0"/>
        <w:ind w:left="-567"/>
        <w:jc w:val="both"/>
        <w:rPr>
          <w:rFonts w:eastAsia="Calibri"/>
          <w:bCs/>
          <w:sz w:val="18"/>
          <w:szCs w:val="18"/>
        </w:rPr>
      </w:pPr>
      <w:r>
        <w:rPr>
          <w:rFonts w:eastAsia="Calibri"/>
          <w:bCs/>
          <w:sz w:val="18"/>
          <w:szCs w:val="18"/>
        </w:rPr>
        <w:t xml:space="preserve">Сроки подключения объекта определяются договорами на подключение. </w:t>
      </w:r>
    </w:p>
    <w:p w14:paraId="7878CB41" w14:textId="77777777" w:rsidR="00852C2B" w:rsidRDefault="00852C2B" w:rsidP="00852C2B">
      <w:pPr>
        <w:tabs>
          <w:tab w:val="left" w:pos="426"/>
        </w:tabs>
        <w:autoSpaceDE w:val="0"/>
        <w:autoSpaceDN w:val="0"/>
        <w:ind w:left="-567"/>
        <w:jc w:val="both"/>
        <w:rPr>
          <w:rFonts w:eastAsia="Calibri"/>
          <w:bCs/>
          <w:sz w:val="18"/>
          <w:szCs w:val="18"/>
        </w:rPr>
      </w:pPr>
      <w:r>
        <w:rPr>
          <w:rFonts w:eastAsia="Calibri"/>
          <w:bCs/>
          <w:sz w:val="18"/>
          <w:szCs w:val="18"/>
        </w:rPr>
        <w:t>Срок действия технических условий – 3 года с момента выдачи.</w:t>
      </w:r>
    </w:p>
    <w:p w14:paraId="4D1A6F41" w14:textId="77777777" w:rsidR="00852C2B" w:rsidRDefault="00852C2B" w:rsidP="00852C2B">
      <w:pPr>
        <w:ind w:left="-567"/>
        <w:jc w:val="both"/>
        <w:rPr>
          <w:color w:val="000000"/>
          <w:sz w:val="18"/>
          <w:szCs w:val="18"/>
        </w:rPr>
      </w:pPr>
      <w:r>
        <w:rPr>
          <w:color w:val="000000"/>
          <w:sz w:val="18"/>
          <w:szCs w:val="18"/>
        </w:rPr>
        <w:t>ОАО «РЫБИНСКАЯ ГОРОДСКАЯ ЭЛЕКТРОСЕТЬ» от 21.02.2023 № 652:</w:t>
      </w:r>
    </w:p>
    <w:p w14:paraId="0A2AE729" w14:textId="77777777" w:rsidR="00852C2B" w:rsidRDefault="00852C2B" w:rsidP="00852C2B">
      <w:pPr>
        <w:ind w:left="-567"/>
        <w:jc w:val="both"/>
        <w:rPr>
          <w:color w:val="000000"/>
          <w:sz w:val="18"/>
          <w:szCs w:val="18"/>
        </w:rPr>
      </w:pPr>
      <w:r>
        <w:rPr>
          <w:color w:val="000000"/>
          <w:sz w:val="18"/>
          <w:szCs w:val="18"/>
        </w:rPr>
        <w:t>Для выдачи технических условий на подключение объектов капитального строительства к электрическим сетям в соответствии с п. 8 «Правил технологического присоединения энергопринимающих устройств потребителей электрическом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ПП РФ от 27.12.2004 г. № 861 (далее – Правила), в редакции, действующей на момент написания данного письма, необходимо подать заявку на технологическое присоединение.</w:t>
      </w:r>
    </w:p>
    <w:p w14:paraId="2AF2BB81" w14:textId="77777777" w:rsidR="00852C2B" w:rsidRPr="00B51C4E" w:rsidRDefault="00852C2B" w:rsidP="00852C2B">
      <w:pPr>
        <w:ind w:left="-567"/>
        <w:jc w:val="both"/>
        <w:rPr>
          <w:color w:val="000000"/>
          <w:sz w:val="18"/>
          <w:szCs w:val="18"/>
        </w:rPr>
      </w:pPr>
      <w:r w:rsidRPr="00B51C4E">
        <w:rPr>
          <w:color w:val="000000"/>
          <w:sz w:val="18"/>
          <w:szCs w:val="18"/>
        </w:rPr>
        <w:t xml:space="preserve">В районе расположения земельного участка </w:t>
      </w:r>
      <w:r>
        <w:rPr>
          <w:color w:val="000000"/>
          <w:sz w:val="18"/>
          <w:szCs w:val="18"/>
        </w:rPr>
        <w:t>имеются</w:t>
      </w:r>
      <w:r w:rsidRPr="00B51C4E">
        <w:rPr>
          <w:color w:val="000000"/>
          <w:sz w:val="18"/>
          <w:szCs w:val="18"/>
        </w:rPr>
        <w:t xml:space="preserve"> объекты электросетевого хозяйства, принадлежащие ОАО «Р</w:t>
      </w:r>
      <w:r>
        <w:rPr>
          <w:color w:val="000000"/>
          <w:sz w:val="18"/>
          <w:szCs w:val="18"/>
        </w:rPr>
        <w:t>ыбинская городская электросеть», при этом, техническая возможность будет определена исходя их условий заявки на осуществление технологического присоединения к электрическим сетям.</w:t>
      </w:r>
    </w:p>
    <w:p w14:paraId="3D1012C3" w14:textId="77777777" w:rsidR="00852C2B" w:rsidRDefault="00852C2B" w:rsidP="00852C2B">
      <w:pPr>
        <w:ind w:left="-567"/>
        <w:jc w:val="both"/>
        <w:rPr>
          <w:color w:val="000000"/>
          <w:sz w:val="18"/>
          <w:szCs w:val="18"/>
        </w:rPr>
      </w:pPr>
      <w:r>
        <w:rPr>
          <w:color w:val="000000"/>
          <w:sz w:val="18"/>
          <w:szCs w:val="18"/>
        </w:rPr>
        <w:t xml:space="preserve">Часть земельного участка занята инженерными коммуникациями, деревьями и кустарниками. Порядок вырубки зеленых насаждений, выдачи разрешений на вырубку, расчета восстановительной стоимости зеленых насаждений, расположенных на территории городского округа город Рыбинск осуществляется на основании постановления Администрации городского округа город Рыбинск от 21.02.2019 № 454 «Об утверждении порядка предоставления порубочного билета и (или) разрешения на пересадку (посадку) деревьев и кустарников, проведения компенсационного озеленения и определения восстановительной стоимости зеленых насаждений. При освоении и пользовании земельным участком предусмотреть прочистку существующей водоотводной канавы вдоль земельного участка, а также отвод </w:t>
      </w:r>
      <w:proofErr w:type="spellStart"/>
      <w:r>
        <w:rPr>
          <w:color w:val="000000"/>
          <w:sz w:val="18"/>
          <w:szCs w:val="18"/>
        </w:rPr>
        <w:t>хозбытовых</w:t>
      </w:r>
      <w:proofErr w:type="spellEnd"/>
      <w:r>
        <w:rPr>
          <w:color w:val="000000"/>
          <w:sz w:val="18"/>
          <w:szCs w:val="18"/>
        </w:rPr>
        <w:t xml:space="preserve"> и ливневых стоков Осмотр земельного участка на местности </w:t>
      </w:r>
      <w:proofErr w:type="gramStart"/>
      <w:r>
        <w:rPr>
          <w:color w:val="000000"/>
          <w:sz w:val="18"/>
          <w:szCs w:val="18"/>
        </w:rPr>
        <w:t>производится  Заявителем</w:t>
      </w:r>
      <w:proofErr w:type="gramEnd"/>
      <w:r>
        <w:rPr>
          <w:color w:val="000000"/>
          <w:sz w:val="18"/>
          <w:szCs w:val="18"/>
        </w:rPr>
        <w:t xml:space="preserve"> самостоятельно, в удобное для него время.</w:t>
      </w:r>
    </w:p>
    <w:p w14:paraId="2CACA6F2" w14:textId="77777777" w:rsidR="00852C2B" w:rsidRDefault="00852C2B" w:rsidP="00852C2B">
      <w:pPr>
        <w:ind w:left="-567"/>
        <w:jc w:val="both"/>
        <w:rPr>
          <w:b/>
          <w:sz w:val="18"/>
          <w:szCs w:val="18"/>
        </w:rPr>
      </w:pPr>
      <w:r>
        <w:rPr>
          <w:b/>
          <w:sz w:val="18"/>
          <w:szCs w:val="18"/>
        </w:rPr>
        <w:t>Порядок и условия оплаты по договору купли-продажи земельного участка:</w:t>
      </w:r>
    </w:p>
    <w:p w14:paraId="768D5F2A" w14:textId="06A88595" w:rsidR="00852C2B" w:rsidRDefault="00852C2B" w:rsidP="00852C2B">
      <w:pPr>
        <w:ind w:left="-567"/>
        <w:jc w:val="both"/>
        <w:rPr>
          <w:sz w:val="18"/>
          <w:szCs w:val="18"/>
        </w:rPr>
      </w:pPr>
      <w:r>
        <w:rPr>
          <w:sz w:val="18"/>
          <w:szCs w:val="18"/>
        </w:rPr>
        <w:t>Стоимость земельного участка, определенная по результатам аукциона, оплачивается Покупателем в течение 10 дней, с даты подписания договора купли - продажи, с учетом ранее внесенного задатка.</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410"/>
        <w:gridCol w:w="3402"/>
        <w:gridCol w:w="2551"/>
        <w:gridCol w:w="1559"/>
        <w:gridCol w:w="851"/>
        <w:gridCol w:w="850"/>
        <w:gridCol w:w="2410"/>
      </w:tblGrid>
      <w:tr w:rsidR="001E18F2" w:rsidRPr="00AE66AE" w14:paraId="58FD15EC" w14:textId="77777777" w:rsidTr="001E18F2">
        <w:trPr>
          <w:trHeight w:val="752"/>
        </w:trPr>
        <w:tc>
          <w:tcPr>
            <w:tcW w:w="1985" w:type="dxa"/>
          </w:tcPr>
          <w:p w14:paraId="1B40FA31" w14:textId="77777777" w:rsidR="001E18F2" w:rsidRPr="0052778B" w:rsidRDefault="001E18F2" w:rsidP="001E18F2">
            <w:pPr>
              <w:pStyle w:val="3"/>
              <w:ind w:left="-108" w:right="-108"/>
              <w:jc w:val="center"/>
              <w:rPr>
                <w:sz w:val="16"/>
                <w:szCs w:val="16"/>
              </w:rPr>
            </w:pPr>
            <w:r w:rsidRPr="0052778B">
              <w:rPr>
                <w:sz w:val="16"/>
                <w:szCs w:val="16"/>
              </w:rPr>
              <w:lastRenderedPageBreak/>
              <w:t>Предмет</w:t>
            </w:r>
          </w:p>
          <w:p w14:paraId="26CAD8E3" w14:textId="77777777" w:rsidR="001E18F2" w:rsidRPr="0052778B" w:rsidRDefault="001E18F2" w:rsidP="001E18F2">
            <w:pPr>
              <w:pStyle w:val="3"/>
              <w:ind w:left="-108"/>
              <w:jc w:val="center"/>
              <w:rPr>
                <w:sz w:val="16"/>
                <w:szCs w:val="16"/>
              </w:rPr>
            </w:pPr>
            <w:r w:rsidRPr="0052778B">
              <w:rPr>
                <w:sz w:val="16"/>
                <w:szCs w:val="16"/>
              </w:rPr>
              <w:t>торгов</w:t>
            </w:r>
          </w:p>
        </w:tc>
        <w:tc>
          <w:tcPr>
            <w:tcW w:w="2410" w:type="dxa"/>
          </w:tcPr>
          <w:p w14:paraId="4EEF3A0E" w14:textId="77777777" w:rsidR="001E18F2" w:rsidRPr="0052778B" w:rsidRDefault="001E18F2" w:rsidP="001E18F2">
            <w:pPr>
              <w:pStyle w:val="3"/>
              <w:jc w:val="center"/>
              <w:rPr>
                <w:sz w:val="16"/>
                <w:szCs w:val="16"/>
              </w:rPr>
            </w:pPr>
            <w:r w:rsidRPr="0052778B">
              <w:rPr>
                <w:sz w:val="16"/>
                <w:szCs w:val="16"/>
              </w:rPr>
              <w:t>Местоположение земельного участка</w:t>
            </w:r>
          </w:p>
        </w:tc>
        <w:tc>
          <w:tcPr>
            <w:tcW w:w="3402" w:type="dxa"/>
          </w:tcPr>
          <w:p w14:paraId="4A9310C3" w14:textId="77777777" w:rsidR="001E18F2" w:rsidRPr="0052778B" w:rsidRDefault="001E18F2" w:rsidP="001E18F2">
            <w:pPr>
              <w:pStyle w:val="3"/>
              <w:jc w:val="center"/>
              <w:rPr>
                <w:sz w:val="16"/>
                <w:szCs w:val="16"/>
              </w:rPr>
            </w:pPr>
            <w:r w:rsidRPr="0052778B">
              <w:rPr>
                <w:sz w:val="16"/>
                <w:szCs w:val="16"/>
              </w:rPr>
              <w:t>Характеристика земельного участка</w:t>
            </w:r>
          </w:p>
        </w:tc>
        <w:tc>
          <w:tcPr>
            <w:tcW w:w="2551" w:type="dxa"/>
          </w:tcPr>
          <w:p w14:paraId="06F6F557" w14:textId="77777777" w:rsidR="001E18F2" w:rsidRPr="0052778B" w:rsidRDefault="001E18F2" w:rsidP="001E18F2">
            <w:pPr>
              <w:pStyle w:val="3"/>
              <w:jc w:val="center"/>
              <w:rPr>
                <w:sz w:val="16"/>
                <w:szCs w:val="16"/>
              </w:rPr>
            </w:pPr>
            <w:r w:rsidRPr="0052778B">
              <w:rPr>
                <w:sz w:val="16"/>
                <w:szCs w:val="16"/>
              </w:rPr>
              <w:t>Права на земельный участок и ограничения этих прав</w:t>
            </w:r>
          </w:p>
        </w:tc>
        <w:tc>
          <w:tcPr>
            <w:tcW w:w="1559" w:type="dxa"/>
          </w:tcPr>
          <w:p w14:paraId="4B2EBEAE" w14:textId="77777777" w:rsidR="001E18F2" w:rsidRPr="0052778B" w:rsidRDefault="001E18F2" w:rsidP="001E18F2">
            <w:pPr>
              <w:pStyle w:val="3"/>
              <w:jc w:val="center"/>
              <w:rPr>
                <w:sz w:val="16"/>
                <w:szCs w:val="16"/>
              </w:rPr>
            </w:pPr>
            <w:r w:rsidRPr="0052778B">
              <w:rPr>
                <w:sz w:val="16"/>
                <w:szCs w:val="16"/>
              </w:rPr>
              <w:t xml:space="preserve">Начальная цена </w:t>
            </w:r>
          </w:p>
          <w:p w14:paraId="5B55FC44" w14:textId="77777777" w:rsidR="001E18F2" w:rsidRPr="0052778B" w:rsidRDefault="001E18F2" w:rsidP="001E18F2">
            <w:pPr>
              <w:pStyle w:val="3"/>
              <w:jc w:val="center"/>
              <w:rPr>
                <w:sz w:val="16"/>
                <w:szCs w:val="16"/>
              </w:rPr>
            </w:pPr>
            <w:r w:rsidRPr="0052778B">
              <w:rPr>
                <w:sz w:val="16"/>
                <w:szCs w:val="16"/>
              </w:rPr>
              <w:t xml:space="preserve">предмета аукциона </w:t>
            </w:r>
          </w:p>
          <w:p w14:paraId="0CBB9B7E" w14:textId="77777777" w:rsidR="001E18F2" w:rsidRPr="0052778B" w:rsidRDefault="001E18F2" w:rsidP="001E18F2">
            <w:pPr>
              <w:pStyle w:val="3"/>
              <w:ind w:left="460" w:hanging="460"/>
              <w:jc w:val="center"/>
              <w:rPr>
                <w:sz w:val="16"/>
                <w:szCs w:val="16"/>
              </w:rPr>
            </w:pPr>
            <w:r w:rsidRPr="0052778B">
              <w:rPr>
                <w:sz w:val="16"/>
                <w:szCs w:val="16"/>
              </w:rPr>
              <w:t>(руб.)</w:t>
            </w:r>
          </w:p>
        </w:tc>
        <w:tc>
          <w:tcPr>
            <w:tcW w:w="851" w:type="dxa"/>
          </w:tcPr>
          <w:p w14:paraId="1448DBA3" w14:textId="77777777" w:rsidR="001E18F2" w:rsidRPr="0052778B" w:rsidRDefault="001E18F2" w:rsidP="001E18F2">
            <w:pPr>
              <w:pStyle w:val="3"/>
              <w:jc w:val="center"/>
              <w:rPr>
                <w:sz w:val="16"/>
                <w:szCs w:val="16"/>
              </w:rPr>
            </w:pPr>
            <w:r w:rsidRPr="0052778B">
              <w:rPr>
                <w:sz w:val="16"/>
                <w:szCs w:val="16"/>
              </w:rPr>
              <w:t>Размер</w:t>
            </w:r>
          </w:p>
          <w:p w14:paraId="4A1EABCB" w14:textId="77777777" w:rsidR="001E18F2" w:rsidRPr="0052778B" w:rsidRDefault="001E18F2" w:rsidP="001E18F2">
            <w:pPr>
              <w:pStyle w:val="3"/>
              <w:ind w:right="-30"/>
              <w:jc w:val="center"/>
              <w:rPr>
                <w:sz w:val="16"/>
                <w:szCs w:val="16"/>
              </w:rPr>
            </w:pPr>
            <w:r w:rsidRPr="0052778B">
              <w:rPr>
                <w:sz w:val="16"/>
                <w:szCs w:val="16"/>
              </w:rPr>
              <w:t>задатка</w:t>
            </w:r>
          </w:p>
          <w:p w14:paraId="15B171B3" w14:textId="77777777" w:rsidR="001E18F2" w:rsidRPr="0052778B" w:rsidRDefault="001E18F2" w:rsidP="001E18F2">
            <w:pPr>
              <w:pStyle w:val="3"/>
              <w:jc w:val="center"/>
              <w:rPr>
                <w:sz w:val="16"/>
                <w:szCs w:val="16"/>
              </w:rPr>
            </w:pPr>
          </w:p>
          <w:p w14:paraId="5363A988" w14:textId="77777777" w:rsidR="001E18F2" w:rsidRPr="0052778B" w:rsidRDefault="001E18F2" w:rsidP="001E18F2">
            <w:pPr>
              <w:pStyle w:val="3"/>
              <w:jc w:val="center"/>
              <w:rPr>
                <w:sz w:val="16"/>
                <w:szCs w:val="16"/>
              </w:rPr>
            </w:pPr>
            <w:r w:rsidRPr="0052778B">
              <w:rPr>
                <w:sz w:val="16"/>
                <w:szCs w:val="16"/>
              </w:rPr>
              <w:t>(%)</w:t>
            </w:r>
          </w:p>
        </w:tc>
        <w:tc>
          <w:tcPr>
            <w:tcW w:w="850" w:type="dxa"/>
          </w:tcPr>
          <w:p w14:paraId="316BA784" w14:textId="77777777" w:rsidR="001E18F2" w:rsidRPr="0052778B" w:rsidRDefault="001E18F2" w:rsidP="001E18F2">
            <w:pPr>
              <w:pStyle w:val="3"/>
              <w:ind w:right="-108"/>
              <w:jc w:val="center"/>
              <w:rPr>
                <w:sz w:val="16"/>
                <w:szCs w:val="16"/>
              </w:rPr>
            </w:pPr>
            <w:r w:rsidRPr="0052778B">
              <w:rPr>
                <w:sz w:val="16"/>
                <w:szCs w:val="16"/>
              </w:rPr>
              <w:t>Шаг аукциона</w:t>
            </w:r>
          </w:p>
          <w:p w14:paraId="0A063604" w14:textId="77777777" w:rsidR="001E18F2" w:rsidRPr="0052778B" w:rsidRDefault="001E18F2" w:rsidP="001E18F2">
            <w:pPr>
              <w:pStyle w:val="3"/>
              <w:jc w:val="center"/>
              <w:rPr>
                <w:sz w:val="16"/>
                <w:szCs w:val="16"/>
              </w:rPr>
            </w:pPr>
          </w:p>
          <w:p w14:paraId="2B5300BC" w14:textId="77777777" w:rsidR="001E18F2" w:rsidRPr="0052778B" w:rsidRDefault="001E18F2" w:rsidP="001E18F2">
            <w:pPr>
              <w:pStyle w:val="3"/>
              <w:jc w:val="center"/>
              <w:rPr>
                <w:sz w:val="16"/>
                <w:szCs w:val="16"/>
              </w:rPr>
            </w:pPr>
            <w:r w:rsidRPr="0052778B">
              <w:rPr>
                <w:sz w:val="16"/>
                <w:szCs w:val="16"/>
              </w:rPr>
              <w:t>(%)</w:t>
            </w:r>
          </w:p>
        </w:tc>
        <w:tc>
          <w:tcPr>
            <w:tcW w:w="2410" w:type="dxa"/>
          </w:tcPr>
          <w:p w14:paraId="2A4FF880" w14:textId="77777777" w:rsidR="001E18F2" w:rsidRPr="0052778B" w:rsidRDefault="001E18F2" w:rsidP="001E18F2">
            <w:pPr>
              <w:pStyle w:val="3"/>
              <w:jc w:val="center"/>
              <w:rPr>
                <w:rFonts w:eastAsia="Calibri"/>
                <w:sz w:val="16"/>
                <w:szCs w:val="16"/>
              </w:rPr>
            </w:pPr>
            <w:r w:rsidRPr="0052778B">
              <w:rPr>
                <w:color w:val="000000"/>
                <w:sz w:val="16"/>
                <w:szCs w:val="16"/>
              </w:rPr>
              <w:t>Наименование уполномоченного органа, принявшего</w:t>
            </w:r>
            <w:r w:rsidRPr="0052778B">
              <w:rPr>
                <w:sz w:val="16"/>
                <w:szCs w:val="16"/>
              </w:rPr>
              <w:t xml:space="preserve"> решение о проведении торгов</w:t>
            </w:r>
            <w:r>
              <w:rPr>
                <w:sz w:val="16"/>
                <w:szCs w:val="16"/>
              </w:rPr>
              <w:t>,</w:t>
            </w:r>
            <w:r w:rsidRPr="0052778B">
              <w:rPr>
                <w:sz w:val="16"/>
                <w:szCs w:val="16"/>
              </w:rPr>
              <w:t xml:space="preserve"> </w:t>
            </w:r>
            <w:proofErr w:type="gramStart"/>
            <w:r w:rsidRPr="0052778B">
              <w:rPr>
                <w:sz w:val="16"/>
                <w:szCs w:val="16"/>
              </w:rPr>
              <w:t>и  реквизиты</w:t>
            </w:r>
            <w:proofErr w:type="gramEnd"/>
            <w:r w:rsidRPr="0052778B">
              <w:rPr>
                <w:sz w:val="16"/>
                <w:szCs w:val="16"/>
              </w:rPr>
              <w:t xml:space="preserve"> </w:t>
            </w:r>
            <w:r w:rsidRPr="0052778B">
              <w:rPr>
                <w:rFonts w:eastAsia="Calibri"/>
                <w:sz w:val="16"/>
                <w:szCs w:val="16"/>
              </w:rPr>
              <w:t>решения о проведении аукциона</w:t>
            </w:r>
          </w:p>
        </w:tc>
      </w:tr>
      <w:tr w:rsidR="001E18F2" w:rsidRPr="008C700D" w14:paraId="27989B61" w14:textId="77777777" w:rsidTr="001E18F2">
        <w:tc>
          <w:tcPr>
            <w:tcW w:w="1985" w:type="dxa"/>
          </w:tcPr>
          <w:p w14:paraId="003EED42" w14:textId="4524F5FF" w:rsidR="001E18F2" w:rsidRPr="009368C0" w:rsidRDefault="001E18F2" w:rsidP="001E18F2">
            <w:pPr>
              <w:ind w:left="-108" w:right="-108"/>
              <w:jc w:val="center"/>
              <w:rPr>
                <w:b/>
                <w:bCs/>
                <w:sz w:val="18"/>
                <w:szCs w:val="18"/>
              </w:rPr>
            </w:pPr>
            <w:r>
              <w:rPr>
                <w:b/>
                <w:bCs/>
                <w:sz w:val="18"/>
                <w:szCs w:val="18"/>
              </w:rPr>
              <w:t xml:space="preserve">ЛОТ № </w:t>
            </w:r>
            <w:r w:rsidR="00EE7765">
              <w:rPr>
                <w:b/>
                <w:bCs/>
                <w:sz w:val="18"/>
                <w:szCs w:val="18"/>
              </w:rPr>
              <w:t>4</w:t>
            </w:r>
          </w:p>
          <w:p w14:paraId="0920AD62" w14:textId="77777777" w:rsidR="001E18F2" w:rsidRPr="00CD4201" w:rsidRDefault="001E18F2" w:rsidP="001E18F2">
            <w:pPr>
              <w:ind w:left="-108" w:right="-108"/>
              <w:jc w:val="center"/>
              <w:rPr>
                <w:b/>
                <w:bCs/>
                <w:sz w:val="18"/>
                <w:szCs w:val="18"/>
              </w:rPr>
            </w:pPr>
          </w:p>
          <w:p w14:paraId="45A8491E" w14:textId="77777777" w:rsidR="001E18F2" w:rsidRPr="00CD4201" w:rsidRDefault="001E18F2" w:rsidP="001E18F2">
            <w:pPr>
              <w:ind w:right="-108"/>
              <w:jc w:val="center"/>
              <w:rPr>
                <w:rFonts w:ascii="Arial" w:hAnsi="Arial" w:cs="Arial"/>
                <w:b/>
                <w:bCs/>
                <w:sz w:val="18"/>
                <w:szCs w:val="18"/>
              </w:rPr>
            </w:pPr>
            <w:r w:rsidRPr="00CD4201">
              <w:rPr>
                <w:b/>
                <w:bCs/>
                <w:sz w:val="18"/>
                <w:szCs w:val="18"/>
              </w:rPr>
              <w:t>Земельный участок, находящийся в неразграниченной государственной собственности</w:t>
            </w:r>
          </w:p>
        </w:tc>
        <w:tc>
          <w:tcPr>
            <w:tcW w:w="2410" w:type="dxa"/>
          </w:tcPr>
          <w:p w14:paraId="6409D4CF" w14:textId="77777777" w:rsidR="001E18F2" w:rsidRDefault="001E18F2" w:rsidP="001E18F2">
            <w:pPr>
              <w:jc w:val="center"/>
              <w:rPr>
                <w:sz w:val="18"/>
                <w:szCs w:val="18"/>
              </w:rPr>
            </w:pPr>
          </w:p>
          <w:p w14:paraId="683600B5" w14:textId="77777777" w:rsidR="001E18F2" w:rsidRPr="006041D8" w:rsidRDefault="001E18F2" w:rsidP="001E18F2">
            <w:pPr>
              <w:jc w:val="center"/>
              <w:rPr>
                <w:sz w:val="18"/>
                <w:szCs w:val="18"/>
              </w:rPr>
            </w:pPr>
            <w:r w:rsidRPr="004C0B9A">
              <w:rPr>
                <w:sz w:val="18"/>
                <w:szCs w:val="18"/>
              </w:rPr>
              <w:t xml:space="preserve">Российская Федерация, Ярославская область, городской округ город Рыбинск, город Рыбинск, </w:t>
            </w:r>
            <w:r w:rsidRPr="004C0B9A">
              <w:rPr>
                <w:b/>
                <w:sz w:val="18"/>
                <w:szCs w:val="18"/>
              </w:rPr>
              <w:t>Красносельская улица, земельный участок 4</w:t>
            </w:r>
          </w:p>
        </w:tc>
        <w:tc>
          <w:tcPr>
            <w:tcW w:w="3402" w:type="dxa"/>
          </w:tcPr>
          <w:p w14:paraId="7AC61517" w14:textId="77777777" w:rsidR="001E18F2" w:rsidRDefault="001E18F2" w:rsidP="001E18F2">
            <w:pPr>
              <w:jc w:val="center"/>
              <w:rPr>
                <w:sz w:val="18"/>
                <w:szCs w:val="18"/>
              </w:rPr>
            </w:pPr>
            <w:r w:rsidRPr="0052509C">
              <w:rPr>
                <w:b/>
                <w:sz w:val="18"/>
                <w:szCs w:val="18"/>
              </w:rPr>
              <w:t>Площадь земельного участка</w:t>
            </w:r>
            <w:r w:rsidRPr="00331E59">
              <w:rPr>
                <w:sz w:val="18"/>
                <w:szCs w:val="18"/>
              </w:rPr>
              <w:t xml:space="preserve"> – </w:t>
            </w:r>
          </w:p>
          <w:p w14:paraId="1C23FE6E" w14:textId="77777777" w:rsidR="001E18F2" w:rsidRPr="00331E59" w:rsidRDefault="001E18F2" w:rsidP="001E18F2">
            <w:pPr>
              <w:jc w:val="center"/>
              <w:rPr>
                <w:sz w:val="18"/>
                <w:szCs w:val="18"/>
              </w:rPr>
            </w:pPr>
            <w:r w:rsidRPr="004C0B9A">
              <w:rPr>
                <w:sz w:val="18"/>
                <w:szCs w:val="18"/>
              </w:rPr>
              <w:t>973 ± 11</w:t>
            </w:r>
            <w:r>
              <w:rPr>
                <w:sz w:val="18"/>
                <w:szCs w:val="18"/>
              </w:rPr>
              <w:t xml:space="preserve"> </w:t>
            </w:r>
            <w:proofErr w:type="spellStart"/>
            <w:r w:rsidRPr="00331E59">
              <w:rPr>
                <w:sz w:val="18"/>
                <w:szCs w:val="18"/>
              </w:rPr>
              <w:t>кв.м</w:t>
            </w:r>
            <w:proofErr w:type="spellEnd"/>
            <w:r w:rsidRPr="00331E59">
              <w:rPr>
                <w:sz w:val="18"/>
                <w:szCs w:val="18"/>
              </w:rPr>
              <w:t>.</w:t>
            </w:r>
          </w:p>
          <w:p w14:paraId="2BE48B2B" w14:textId="77777777" w:rsidR="001E18F2" w:rsidRPr="00331E59" w:rsidRDefault="001E18F2" w:rsidP="001E18F2">
            <w:pPr>
              <w:jc w:val="center"/>
              <w:rPr>
                <w:sz w:val="18"/>
                <w:szCs w:val="18"/>
              </w:rPr>
            </w:pPr>
            <w:r w:rsidRPr="0052509C">
              <w:rPr>
                <w:b/>
                <w:sz w:val="18"/>
                <w:szCs w:val="18"/>
              </w:rPr>
              <w:t>Кадастровый номер</w:t>
            </w:r>
            <w:r w:rsidRPr="00331E59">
              <w:rPr>
                <w:sz w:val="18"/>
                <w:szCs w:val="18"/>
              </w:rPr>
              <w:t xml:space="preserve"> – </w:t>
            </w:r>
          </w:p>
          <w:p w14:paraId="79BBB5DA" w14:textId="77777777" w:rsidR="001E18F2" w:rsidRPr="007958A9" w:rsidRDefault="001E18F2" w:rsidP="001E18F2">
            <w:pPr>
              <w:jc w:val="center"/>
              <w:rPr>
                <w:sz w:val="18"/>
                <w:szCs w:val="18"/>
              </w:rPr>
            </w:pPr>
            <w:r w:rsidRPr="004C0B9A">
              <w:rPr>
                <w:sz w:val="18"/>
                <w:szCs w:val="18"/>
              </w:rPr>
              <w:t>76:20:000000:2908</w:t>
            </w:r>
          </w:p>
          <w:p w14:paraId="313C661B" w14:textId="77777777" w:rsidR="001E18F2" w:rsidRPr="00331E59" w:rsidRDefault="001E18F2" w:rsidP="001E18F2">
            <w:pPr>
              <w:jc w:val="center"/>
              <w:rPr>
                <w:sz w:val="18"/>
                <w:szCs w:val="18"/>
              </w:rPr>
            </w:pPr>
            <w:r w:rsidRPr="0052509C">
              <w:rPr>
                <w:b/>
                <w:sz w:val="18"/>
                <w:szCs w:val="18"/>
              </w:rPr>
              <w:t>Разрешенное использование</w:t>
            </w:r>
            <w:r w:rsidRPr="00331E59">
              <w:rPr>
                <w:sz w:val="18"/>
                <w:szCs w:val="18"/>
              </w:rPr>
              <w:t xml:space="preserve"> </w:t>
            </w:r>
            <w:proofErr w:type="gramStart"/>
            <w:r w:rsidRPr="00331E59">
              <w:rPr>
                <w:sz w:val="18"/>
                <w:szCs w:val="18"/>
              </w:rPr>
              <w:t>–  для</w:t>
            </w:r>
            <w:proofErr w:type="gramEnd"/>
            <w:r w:rsidRPr="00331E59">
              <w:rPr>
                <w:sz w:val="18"/>
                <w:szCs w:val="18"/>
              </w:rPr>
              <w:t xml:space="preserve"> индивидуального жилищного строительства</w:t>
            </w:r>
          </w:p>
          <w:p w14:paraId="7525E1A9" w14:textId="77777777" w:rsidR="001E18F2" w:rsidRPr="00AA6025" w:rsidRDefault="001E18F2" w:rsidP="001E18F2">
            <w:pPr>
              <w:jc w:val="center"/>
              <w:rPr>
                <w:sz w:val="18"/>
                <w:szCs w:val="18"/>
              </w:rPr>
            </w:pPr>
            <w:r w:rsidRPr="0052509C">
              <w:rPr>
                <w:b/>
                <w:sz w:val="18"/>
                <w:szCs w:val="18"/>
              </w:rPr>
              <w:t>Категория земель:</w:t>
            </w:r>
            <w:r w:rsidRPr="00331E59">
              <w:rPr>
                <w:sz w:val="18"/>
                <w:szCs w:val="18"/>
              </w:rPr>
              <w:t xml:space="preserve"> земли населенных пунктов</w:t>
            </w:r>
          </w:p>
        </w:tc>
        <w:tc>
          <w:tcPr>
            <w:tcW w:w="2551" w:type="dxa"/>
          </w:tcPr>
          <w:p w14:paraId="494F1804" w14:textId="77777777" w:rsidR="001E18F2" w:rsidRPr="00CD4201" w:rsidRDefault="001E18F2" w:rsidP="001E18F2">
            <w:pPr>
              <w:jc w:val="center"/>
              <w:rPr>
                <w:sz w:val="18"/>
                <w:szCs w:val="18"/>
              </w:rPr>
            </w:pPr>
            <w:r w:rsidRPr="00CD4201">
              <w:rPr>
                <w:sz w:val="18"/>
                <w:szCs w:val="18"/>
              </w:rPr>
              <w:t>Земельный участок, государственная собственность на который не разграничена.</w:t>
            </w:r>
          </w:p>
          <w:p w14:paraId="7A592299" w14:textId="77777777" w:rsidR="001E18F2" w:rsidRPr="00CD4201" w:rsidRDefault="001E18F2" w:rsidP="001E18F2">
            <w:pPr>
              <w:jc w:val="center"/>
              <w:rPr>
                <w:sz w:val="18"/>
                <w:szCs w:val="18"/>
              </w:rPr>
            </w:pPr>
            <w:r w:rsidRPr="00CD4201">
              <w:rPr>
                <w:sz w:val="18"/>
                <w:szCs w:val="18"/>
              </w:rPr>
              <w:t>Земельный участок не обременен правами третьих лиц, в залоге, в споре и под арестом не состоит.</w:t>
            </w:r>
          </w:p>
        </w:tc>
        <w:tc>
          <w:tcPr>
            <w:tcW w:w="1559" w:type="dxa"/>
          </w:tcPr>
          <w:p w14:paraId="48913CEB" w14:textId="77777777" w:rsidR="001E18F2" w:rsidRPr="00AA6025" w:rsidRDefault="001E18F2" w:rsidP="001E18F2">
            <w:pPr>
              <w:jc w:val="center"/>
              <w:rPr>
                <w:b/>
                <w:sz w:val="18"/>
                <w:szCs w:val="18"/>
              </w:rPr>
            </w:pPr>
          </w:p>
          <w:p w14:paraId="06DAEE99" w14:textId="77777777" w:rsidR="001E18F2" w:rsidRPr="00AA6025" w:rsidRDefault="001E18F2" w:rsidP="001E18F2">
            <w:pPr>
              <w:jc w:val="center"/>
              <w:rPr>
                <w:b/>
                <w:sz w:val="18"/>
                <w:szCs w:val="18"/>
              </w:rPr>
            </w:pPr>
          </w:p>
          <w:p w14:paraId="1800144A" w14:textId="77777777" w:rsidR="001E18F2" w:rsidRPr="00AA6025" w:rsidRDefault="001E18F2" w:rsidP="001E18F2">
            <w:pPr>
              <w:jc w:val="center"/>
              <w:rPr>
                <w:b/>
                <w:sz w:val="18"/>
                <w:szCs w:val="18"/>
              </w:rPr>
            </w:pPr>
          </w:p>
          <w:p w14:paraId="561710E8" w14:textId="2D4BDF72" w:rsidR="001E18F2" w:rsidRPr="00AA6025" w:rsidRDefault="00EE7765" w:rsidP="001E18F2">
            <w:pPr>
              <w:jc w:val="center"/>
              <w:rPr>
                <w:b/>
                <w:sz w:val="18"/>
                <w:szCs w:val="18"/>
              </w:rPr>
            </w:pPr>
            <w:r>
              <w:rPr>
                <w:b/>
                <w:sz w:val="18"/>
                <w:szCs w:val="18"/>
              </w:rPr>
              <w:t>493 622,36</w:t>
            </w:r>
          </w:p>
        </w:tc>
        <w:tc>
          <w:tcPr>
            <w:tcW w:w="851" w:type="dxa"/>
          </w:tcPr>
          <w:p w14:paraId="4DF06CB2" w14:textId="77777777" w:rsidR="001E18F2" w:rsidRPr="00CD4201" w:rsidRDefault="001E18F2" w:rsidP="001E18F2">
            <w:pPr>
              <w:jc w:val="center"/>
              <w:rPr>
                <w:b/>
                <w:sz w:val="18"/>
                <w:szCs w:val="18"/>
              </w:rPr>
            </w:pPr>
          </w:p>
          <w:p w14:paraId="1B86CF65" w14:textId="77777777" w:rsidR="001E18F2" w:rsidRPr="00CD4201" w:rsidRDefault="001E18F2" w:rsidP="001E18F2">
            <w:pPr>
              <w:jc w:val="center"/>
              <w:rPr>
                <w:b/>
                <w:sz w:val="18"/>
                <w:szCs w:val="18"/>
              </w:rPr>
            </w:pPr>
          </w:p>
          <w:p w14:paraId="1DCF0A4B" w14:textId="77777777" w:rsidR="001E18F2" w:rsidRPr="00CD4201" w:rsidRDefault="001E18F2" w:rsidP="001E18F2">
            <w:pPr>
              <w:jc w:val="center"/>
              <w:rPr>
                <w:b/>
                <w:sz w:val="18"/>
                <w:szCs w:val="18"/>
              </w:rPr>
            </w:pPr>
          </w:p>
          <w:p w14:paraId="2ACAA65B" w14:textId="77777777" w:rsidR="001E18F2" w:rsidRPr="00CD4201" w:rsidRDefault="001E18F2" w:rsidP="001E18F2">
            <w:pPr>
              <w:jc w:val="center"/>
              <w:rPr>
                <w:b/>
                <w:sz w:val="18"/>
                <w:szCs w:val="18"/>
              </w:rPr>
            </w:pPr>
            <w:r w:rsidRPr="00CD4201">
              <w:rPr>
                <w:b/>
                <w:sz w:val="18"/>
                <w:szCs w:val="18"/>
              </w:rPr>
              <w:t>20</w:t>
            </w:r>
          </w:p>
        </w:tc>
        <w:tc>
          <w:tcPr>
            <w:tcW w:w="850" w:type="dxa"/>
          </w:tcPr>
          <w:p w14:paraId="3B5CB2FF" w14:textId="77777777" w:rsidR="001E18F2" w:rsidRPr="00CD4201" w:rsidRDefault="001E18F2" w:rsidP="001E18F2">
            <w:pPr>
              <w:jc w:val="center"/>
              <w:rPr>
                <w:b/>
                <w:sz w:val="18"/>
                <w:szCs w:val="18"/>
              </w:rPr>
            </w:pPr>
          </w:p>
          <w:p w14:paraId="6E4BB47B" w14:textId="77777777" w:rsidR="001E18F2" w:rsidRPr="00CD4201" w:rsidRDefault="001E18F2" w:rsidP="001E18F2">
            <w:pPr>
              <w:jc w:val="center"/>
              <w:rPr>
                <w:b/>
                <w:sz w:val="18"/>
                <w:szCs w:val="18"/>
              </w:rPr>
            </w:pPr>
          </w:p>
          <w:p w14:paraId="6957B656" w14:textId="77777777" w:rsidR="001E18F2" w:rsidRPr="00CD4201" w:rsidRDefault="001E18F2" w:rsidP="001E18F2">
            <w:pPr>
              <w:jc w:val="center"/>
              <w:rPr>
                <w:b/>
                <w:sz w:val="18"/>
                <w:szCs w:val="18"/>
              </w:rPr>
            </w:pPr>
          </w:p>
          <w:p w14:paraId="64FAF18F" w14:textId="77777777" w:rsidR="001E18F2" w:rsidRPr="00CD4201" w:rsidRDefault="001E18F2" w:rsidP="001E18F2">
            <w:pPr>
              <w:jc w:val="center"/>
              <w:rPr>
                <w:b/>
                <w:sz w:val="18"/>
                <w:szCs w:val="18"/>
              </w:rPr>
            </w:pPr>
            <w:r w:rsidRPr="00CD4201">
              <w:rPr>
                <w:b/>
                <w:sz w:val="18"/>
                <w:szCs w:val="18"/>
              </w:rPr>
              <w:t>3</w:t>
            </w:r>
          </w:p>
        </w:tc>
        <w:tc>
          <w:tcPr>
            <w:tcW w:w="2410" w:type="dxa"/>
          </w:tcPr>
          <w:p w14:paraId="0A11DF82" w14:textId="77777777" w:rsidR="001E18F2" w:rsidRDefault="001E18F2" w:rsidP="001E18F2">
            <w:pPr>
              <w:jc w:val="center"/>
              <w:rPr>
                <w:bCs/>
                <w:sz w:val="18"/>
                <w:szCs w:val="18"/>
              </w:rPr>
            </w:pPr>
          </w:p>
          <w:p w14:paraId="6AB8288F" w14:textId="77777777" w:rsidR="001E18F2" w:rsidRPr="0026599B" w:rsidRDefault="001E18F2" w:rsidP="001E18F2">
            <w:pPr>
              <w:jc w:val="center"/>
              <w:rPr>
                <w:bCs/>
                <w:sz w:val="18"/>
                <w:szCs w:val="18"/>
              </w:rPr>
            </w:pPr>
            <w:r w:rsidRPr="0026599B">
              <w:rPr>
                <w:bCs/>
                <w:sz w:val="18"/>
                <w:szCs w:val="18"/>
              </w:rPr>
              <w:t>Администрация городского округа город Рыбинск Ярославской области</w:t>
            </w:r>
          </w:p>
          <w:p w14:paraId="35F8E7D7" w14:textId="41F3B3C9" w:rsidR="001E18F2" w:rsidRPr="00B10A76" w:rsidRDefault="001E18F2" w:rsidP="001E18F2">
            <w:pPr>
              <w:jc w:val="center"/>
              <w:rPr>
                <w:bCs/>
                <w:sz w:val="18"/>
                <w:szCs w:val="18"/>
              </w:rPr>
            </w:pPr>
            <w:r w:rsidRPr="00B10A76">
              <w:rPr>
                <w:bCs/>
                <w:sz w:val="18"/>
                <w:szCs w:val="18"/>
              </w:rPr>
              <w:t>(</w:t>
            </w:r>
            <w:r>
              <w:rPr>
                <w:bCs/>
                <w:sz w:val="18"/>
                <w:szCs w:val="18"/>
              </w:rPr>
              <w:t>приказ первого заместителя Главы Администрации</w:t>
            </w:r>
            <w:r w:rsidRPr="00B10A76">
              <w:rPr>
                <w:bCs/>
                <w:sz w:val="18"/>
                <w:szCs w:val="18"/>
              </w:rPr>
              <w:t xml:space="preserve"> от </w:t>
            </w:r>
            <w:r w:rsidR="00EE7765">
              <w:rPr>
                <w:bCs/>
                <w:sz w:val="18"/>
                <w:szCs w:val="18"/>
              </w:rPr>
              <w:t>21</w:t>
            </w:r>
            <w:r>
              <w:rPr>
                <w:bCs/>
                <w:sz w:val="18"/>
                <w:szCs w:val="18"/>
              </w:rPr>
              <w:t>.0</w:t>
            </w:r>
            <w:r w:rsidR="00EE7765">
              <w:rPr>
                <w:bCs/>
                <w:sz w:val="18"/>
                <w:szCs w:val="18"/>
              </w:rPr>
              <w:t>3</w:t>
            </w:r>
            <w:r>
              <w:rPr>
                <w:bCs/>
                <w:sz w:val="18"/>
                <w:szCs w:val="18"/>
              </w:rPr>
              <w:t>.202</w:t>
            </w:r>
            <w:r w:rsidR="00EE7765">
              <w:rPr>
                <w:bCs/>
                <w:sz w:val="18"/>
                <w:szCs w:val="18"/>
              </w:rPr>
              <w:t>4</w:t>
            </w:r>
            <w:r w:rsidRPr="00B10A76">
              <w:rPr>
                <w:bCs/>
                <w:sz w:val="18"/>
                <w:szCs w:val="18"/>
              </w:rPr>
              <w:t xml:space="preserve"> № </w:t>
            </w:r>
            <w:r w:rsidR="00EE7765">
              <w:rPr>
                <w:bCs/>
                <w:sz w:val="18"/>
                <w:szCs w:val="18"/>
              </w:rPr>
              <w:t>1</w:t>
            </w:r>
            <w:r>
              <w:rPr>
                <w:bCs/>
                <w:sz w:val="18"/>
                <w:szCs w:val="18"/>
              </w:rPr>
              <w:t>8</w:t>
            </w:r>
          </w:p>
          <w:p w14:paraId="28E3008B" w14:textId="03382A91" w:rsidR="001E18F2" w:rsidRPr="004A511E" w:rsidRDefault="001E18F2" w:rsidP="001E18F2">
            <w:pPr>
              <w:jc w:val="center"/>
              <w:rPr>
                <w:bCs/>
                <w:color w:val="000000"/>
                <w:sz w:val="18"/>
                <w:szCs w:val="18"/>
              </w:rPr>
            </w:pPr>
            <w:r w:rsidRPr="00B10A76">
              <w:rPr>
                <w:bCs/>
                <w:sz w:val="18"/>
                <w:szCs w:val="18"/>
              </w:rPr>
              <w:t>«О проведении аукцион</w:t>
            </w:r>
            <w:r w:rsidR="00EE7765">
              <w:rPr>
                <w:bCs/>
                <w:sz w:val="18"/>
                <w:szCs w:val="18"/>
              </w:rPr>
              <w:t>а</w:t>
            </w:r>
            <w:r w:rsidRPr="00B10A76">
              <w:rPr>
                <w:bCs/>
                <w:sz w:val="18"/>
                <w:szCs w:val="18"/>
              </w:rPr>
              <w:t>»)</w:t>
            </w:r>
          </w:p>
        </w:tc>
      </w:tr>
    </w:tbl>
    <w:p w14:paraId="248DABA3" w14:textId="77777777" w:rsidR="001E18F2" w:rsidRPr="00951E5F" w:rsidRDefault="001E18F2" w:rsidP="001E18F2">
      <w:pPr>
        <w:pStyle w:val="ConsPlusNormal"/>
        <w:tabs>
          <w:tab w:val="left" w:pos="142"/>
        </w:tabs>
        <w:ind w:left="-567"/>
        <w:jc w:val="both"/>
        <w:rPr>
          <w:rFonts w:ascii="Times New Roman" w:hAnsi="Times New Roman" w:cs="Times New Roman"/>
          <w:b/>
          <w:sz w:val="18"/>
          <w:szCs w:val="18"/>
        </w:rPr>
      </w:pPr>
      <w:r w:rsidRPr="00951E5F">
        <w:rPr>
          <w:rFonts w:ascii="Times New Roman" w:hAnsi="Times New Roman" w:cs="Times New Roman"/>
          <w:b/>
          <w:sz w:val="18"/>
          <w:szCs w:val="18"/>
        </w:rPr>
        <w:t>Максимально и (или) минимально допустимые параметры разрешенного строительства объекта капитального строительства:</w:t>
      </w:r>
    </w:p>
    <w:p w14:paraId="69FE460F" w14:textId="77777777" w:rsidR="001E18F2" w:rsidRDefault="001E18F2" w:rsidP="001E18F2">
      <w:pPr>
        <w:tabs>
          <w:tab w:val="left" w:pos="-426"/>
        </w:tabs>
        <w:ind w:left="-567" w:right="-1"/>
        <w:jc w:val="both"/>
        <w:rPr>
          <w:color w:val="000000"/>
          <w:sz w:val="18"/>
          <w:szCs w:val="18"/>
        </w:rPr>
      </w:pPr>
      <w:r w:rsidRPr="00951E5F">
        <w:rPr>
          <w:spacing w:val="-6"/>
          <w:sz w:val="18"/>
          <w:szCs w:val="18"/>
        </w:rPr>
        <w:t>В соответствии с Правилами землепользования и застройки городского округа город Рыбинск, утвержденны</w:t>
      </w:r>
      <w:r>
        <w:rPr>
          <w:spacing w:val="-6"/>
          <w:sz w:val="18"/>
          <w:szCs w:val="18"/>
        </w:rPr>
        <w:t>ми</w:t>
      </w:r>
      <w:r w:rsidRPr="00951E5F">
        <w:rPr>
          <w:spacing w:val="-6"/>
          <w:sz w:val="18"/>
          <w:szCs w:val="18"/>
        </w:rPr>
        <w:t xml:space="preserve"> решением Муниципального Совета городского округа город Рыбинск </w:t>
      </w:r>
      <w:r w:rsidRPr="00951E5F">
        <w:rPr>
          <w:sz w:val="18"/>
          <w:szCs w:val="18"/>
        </w:rPr>
        <w:t>№ 40</w:t>
      </w:r>
      <w:r>
        <w:rPr>
          <w:sz w:val="18"/>
          <w:szCs w:val="18"/>
        </w:rPr>
        <w:t xml:space="preserve">, </w:t>
      </w:r>
      <w:r w:rsidRPr="00951E5F">
        <w:rPr>
          <w:color w:val="000000"/>
          <w:sz w:val="18"/>
          <w:szCs w:val="18"/>
        </w:rPr>
        <w:t>земельный участок расположен</w:t>
      </w:r>
      <w:r>
        <w:rPr>
          <w:color w:val="000000"/>
          <w:sz w:val="18"/>
          <w:szCs w:val="18"/>
        </w:rPr>
        <w:t>:</w:t>
      </w:r>
    </w:p>
    <w:p w14:paraId="5AD28FFB" w14:textId="77777777" w:rsidR="001E18F2" w:rsidRDefault="001E18F2" w:rsidP="001E18F2">
      <w:pPr>
        <w:tabs>
          <w:tab w:val="left" w:pos="-426"/>
        </w:tabs>
        <w:ind w:left="-567" w:right="-1"/>
        <w:jc w:val="both"/>
        <w:rPr>
          <w:spacing w:val="-6"/>
          <w:sz w:val="18"/>
          <w:szCs w:val="18"/>
        </w:rPr>
      </w:pPr>
      <w:r w:rsidRPr="002D5FDA">
        <w:rPr>
          <w:spacing w:val="-6"/>
          <w:sz w:val="18"/>
          <w:szCs w:val="18"/>
        </w:rPr>
        <w:t>–  в территориальной зоне Ж3 –</w:t>
      </w:r>
      <w:r>
        <w:rPr>
          <w:spacing w:val="-6"/>
          <w:sz w:val="18"/>
          <w:szCs w:val="18"/>
        </w:rPr>
        <w:t xml:space="preserve"> индивидуальная жилая застройка.</w:t>
      </w:r>
    </w:p>
    <w:p w14:paraId="5AEA648D" w14:textId="77777777" w:rsidR="001E18F2" w:rsidRPr="004C4714" w:rsidRDefault="001E18F2" w:rsidP="001E18F2">
      <w:pPr>
        <w:widowControl w:val="0"/>
        <w:adjustRightInd w:val="0"/>
        <w:ind w:left="-567"/>
        <w:jc w:val="both"/>
        <w:rPr>
          <w:sz w:val="18"/>
          <w:szCs w:val="18"/>
        </w:rPr>
      </w:pPr>
      <w:r>
        <w:rPr>
          <w:sz w:val="18"/>
          <w:szCs w:val="18"/>
        </w:rPr>
        <w:t>М</w:t>
      </w:r>
      <w:r w:rsidRPr="004C4714">
        <w:rPr>
          <w:sz w:val="18"/>
          <w:szCs w:val="18"/>
        </w:rPr>
        <w:t>аксимально допустимые параметры разрешенного строительства – 30% от площади земельного участка (</w:t>
      </w:r>
      <w:r>
        <w:rPr>
          <w:sz w:val="18"/>
          <w:szCs w:val="18"/>
        </w:rPr>
        <w:t>291,9</w:t>
      </w:r>
      <w:r w:rsidRPr="004C4714">
        <w:rPr>
          <w:sz w:val="18"/>
          <w:szCs w:val="18"/>
        </w:rPr>
        <w:t xml:space="preserve"> </w:t>
      </w:r>
      <w:proofErr w:type="spellStart"/>
      <w:r w:rsidRPr="004C4714">
        <w:rPr>
          <w:sz w:val="18"/>
          <w:szCs w:val="18"/>
        </w:rPr>
        <w:t>кв.м</w:t>
      </w:r>
      <w:proofErr w:type="spellEnd"/>
      <w:r w:rsidRPr="004C4714">
        <w:rPr>
          <w:sz w:val="18"/>
          <w:szCs w:val="18"/>
        </w:rPr>
        <w:t xml:space="preserve">.), </w:t>
      </w:r>
      <w:r>
        <w:rPr>
          <w:sz w:val="18"/>
          <w:szCs w:val="18"/>
        </w:rPr>
        <w:t>максимальная</w:t>
      </w:r>
      <w:r w:rsidRPr="004C4714">
        <w:rPr>
          <w:sz w:val="18"/>
          <w:szCs w:val="18"/>
        </w:rPr>
        <w:t xml:space="preserve"> площадь объекта капитального строительства – </w:t>
      </w:r>
      <w:r>
        <w:rPr>
          <w:sz w:val="18"/>
          <w:szCs w:val="18"/>
        </w:rPr>
        <w:t>875,7</w:t>
      </w:r>
      <w:r w:rsidRPr="004C4714">
        <w:rPr>
          <w:sz w:val="18"/>
          <w:szCs w:val="18"/>
        </w:rPr>
        <w:t xml:space="preserve"> </w:t>
      </w:r>
      <w:proofErr w:type="spellStart"/>
      <w:r w:rsidRPr="004C4714">
        <w:rPr>
          <w:sz w:val="18"/>
          <w:szCs w:val="18"/>
        </w:rPr>
        <w:t>кв.м</w:t>
      </w:r>
      <w:proofErr w:type="spellEnd"/>
      <w:r w:rsidRPr="004C4714">
        <w:rPr>
          <w:sz w:val="18"/>
          <w:szCs w:val="18"/>
        </w:rPr>
        <w:t>.</w:t>
      </w:r>
      <w:r>
        <w:rPr>
          <w:sz w:val="18"/>
          <w:szCs w:val="18"/>
        </w:rPr>
        <w:t xml:space="preserve"> Предельное количество этажей – 3.</w:t>
      </w:r>
    </w:p>
    <w:p w14:paraId="6D20634A" w14:textId="77777777" w:rsidR="001E18F2" w:rsidRDefault="001E18F2" w:rsidP="001E18F2">
      <w:pPr>
        <w:ind w:left="-567" w:right="-142"/>
        <w:jc w:val="both"/>
        <w:rPr>
          <w:rFonts w:eastAsia="Calibri"/>
          <w:b/>
          <w:bCs/>
          <w:sz w:val="18"/>
          <w:szCs w:val="18"/>
        </w:rPr>
      </w:pPr>
      <w:r w:rsidRPr="00951E5F">
        <w:rPr>
          <w:rFonts w:eastAsia="Calibri"/>
          <w:b/>
          <w:bCs/>
          <w:sz w:val="18"/>
          <w:szCs w:val="18"/>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w:t>
      </w:r>
    </w:p>
    <w:p w14:paraId="0E8E0792" w14:textId="77777777" w:rsidR="001E18F2" w:rsidRPr="0030296D" w:rsidRDefault="001E18F2" w:rsidP="001E18F2">
      <w:pPr>
        <w:ind w:left="-567"/>
        <w:jc w:val="both"/>
        <w:rPr>
          <w:sz w:val="18"/>
          <w:szCs w:val="18"/>
        </w:rPr>
      </w:pPr>
      <w:r w:rsidRPr="0030296D">
        <w:rPr>
          <w:sz w:val="18"/>
          <w:szCs w:val="18"/>
        </w:rPr>
        <w:t xml:space="preserve">ООО «Рыбинская генерация» от </w:t>
      </w:r>
      <w:r>
        <w:rPr>
          <w:sz w:val="18"/>
          <w:szCs w:val="18"/>
        </w:rPr>
        <w:t>13.02.2023</w:t>
      </w:r>
      <w:r w:rsidRPr="0030296D">
        <w:rPr>
          <w:sz w:val="18"/>
          <w:szCs w:val="18"/>
        </w:rPr>
        <w:t xml:space="preserve"> № </w:t>
      </w:r>
      <w:r>
        <w:rPr>
          <w:sz w:val="18"/>
          <w:szCs w:val="18"/>
        </w:rPr>
        <w:t>14/1416</w:t>
      </w:r>
      <w:r w:rsidRPr="0030296D">
        <w:rPr>
          <w:sz w:val="18"/>
          <w:szCs w:val="18"/>
        </w:rPr>
        <w:t>:</w:t>
      </w:r>
    </w:p>
    <w:p w14:paraId="79C51EEA" w14:textId="77777777" w:rsidR="001E18F2" w:rsidRDefault="001E18F2" w:rsidP="001E18F2">
      <w:pPr>
        <w:ind w:left="-567"/>
        <w:jc w:val="both"/>
        <w:rPr>
          <w:sz w:val="18"/>
          <w:szCs w:val="18"/>
        </w:rPr>
      </w:pPr>
      <w:r>
        <w:rPr>
          <w:sz w:val="18"/>
          <w:szCs w:val="18"/>
        </w:rPr>
        <w:t xml:space="preserve">В районе указанного земельного участка тепловые сети ООО «Рыбинская генерация» отсутствуют. </w:t>
      </w:r>
    </w:p>
    <w:p w14:paraId="1A3FDDAA" w14:textId="77777777" w:rsidR="001E18F2" w:rsidRPr="00BB5DF2" w:rsidRDefault="001E18F2" w:rsidP="001E18F2">
      <w:pPr>
        <w:autoSpaceDE w:val="0"/>
        <w:autoSpaceDN w:val="0"/>
        <w:ind w:left="-567"/>
        <w:jc w:val="both"/>
        <w:rPr>
          <w:rFonts w:eastAsia="Calibri"/>
          <w:bCs/>
          <w:sz w:val="18"/>
          <w:szCs w:val="18"/>
        </w:rPr>
      </w:pPr>
      <w:r w:rsidRPr="00BB5DF2">
        <w:rPr>
          <w:rFonts w:eastAsia="Calibri"/>
          <w:bCs/>
          <w:sz w:val="18"/>
          <w:szCs w:val="18"/>
        </w:rPr>
        <w:t xml:space="preserve">ОАО «РЫБИНСКГАЗСЕРВИС» от </w:t>
      </w:r>
      <w:r>
        <w:rPr>
          <w:rFonts w:eastAsia="Calibri"/>
          <w:bCs/>
          <w:sz w:val="18"/>
          <w:szCs w:val="18"/>
        </w:rPr>
        <w:t>08.02.2023</w:t>
      </w:r>
      <w:r w:rsidRPr="00BB5DF2">
        <w:rPr>
          <w:rFonts w:eastAsia="Calibri"/>
          <w:bCs/>
          <w:sz w:val="18"/>
          <w:szCs w:val="18"/>
        </w:rPr>
        <w:t xml:space="preserve"> № </w:t>
      </w:r>
      <w:r>
        <w:rPr>
          <w:rFonts w:eastAsia="Calibri"/>
          <w:bCs/>
          <w:sz w:val="18"/>
          <w:szCs w:val="18"/>
        </w:rPr>
        <w:t>865/2</w:t>
      </w:r>
      <w:r w:rsidRPr="00BB5DF2">
        <w:rPr>
          <w:rFonts w:eastAsia="Calibri"/>
          <w:bCs/>
          <w:sz w:val="18"/>
          <w:szCs w:val="18"/>
        </w:rPr>
        <w:t>:</w:t>
      </w:r>
    </w:p>
    <w:p w14:paraId="1F27708B" w14:textId="77777777" w:rsidR="001E18F2" w:rsidRDefault="001E18F2" w:rsidP="001E18F2">
      <w:pPr>
        <w:autoSpaceDE w:val="0"/>
        <w:autoSpaceDN w:val="0"/>
        <w:ind w:left="-567"/>
        <w:jc w:val="both"/>
        <w:rPr>
          <w:rFonts w:eastAsia="Calibri"/>
          <w:bCs/>
          <w:sz w:val="18"/>
          <w:szCs w:val="18"/>
        </w:rPr>
      </w:pPr>
      <w:r w:rsidRPr="00BB5DF2">
        <w:rPr>
          <w:rFonts w:eastAsia="Calibri"/>
          <w:bCs/>
          <w:sz w:val="18"/>
          <w:szCs w:val="18"/>
        </w:rPr>
        <w:t>ОАО «</w:t>
      </w:r>
      <w:proofErr w:type="spellStart"/>
      <w:r w:rsidRPr="00BB5DF2">
        <w:rPr>
          <w:rFonts w:eastAsia="Calibri"/>
          <w:bCs/>
          <w:sz w:val="18"/>
          <w:szCs w:val="18"/>
        </w:rPr>
        <w:t>Рыбинскгазсервис</w:t>
      </w:r>
      <w:proofErr w:type="spellEnd"/>
      <w:r w:rsidRPr="00BB5DF2">
        <w:rPr>
          <w:rFonts w:eastAsia="Calibri"/>
          <w:bCs/>
          <w:sz w:val="18"/>
          <w:szCs w:val="18"/>
        </w:rPr>
        <w:t xml:space="preserve">» имеет техническую возможность транспортировки природного газа для газоснабжения планируемого объекта капитального строительства на данном земельном участке. Максимальное потребление природного газа на участке </w:t>
      </w:r>
      <w:r>
        <w:rPr>
          <w:rFonts w:eastAsia="Calibri"/>
          <w:bCs/>
          <w:sz w:val="18"/>
          <w:szCs w:val="18"/>
        </w:rPr>
        <w:t>–</w:t>
      </w:r>
      <w:r w:rsidRPr="00BB5DF2">
        <w:rPr>
          <w:rFonts w:eastAsia="Calibri"/>
          <w:bCs/>
          <w:sz w:val="18"/>
          <w:szCs w:val="18"/>
        </w:rPr>
        <w:t xml:space="preserve"> </w:t>
      </w:r>
      <w:r>
        <w:rPr>
          <w:rFonts w:eastAsia="Calibri"/>
          <w:bCs/>
          <w:sz w:val="18"/>
          <w:szCs w:val="18"/>
        </w:rPr>
        <w:t xml:space="preserve">10 </w:t>
      </w:r>
      <w:r w:rsidRPr="00BB5DF2">
        <w:rPr>
          <w:rFonts w:eastAsia="Calibri"/>
          <w:bCs/>
          <w:sz w:val="18"/>
          <w:szCs w:val="18"/>
        </w:rPr>
        <w:t>м</w:t>
      </w:r>
      <w:r w:rsidRPr="00BB5DF2">
        <w:rPr>
          <w:rFonts w:eastAsia="Calibri"/>
          <w:bCs/>
          <w:sz w:val="18"/>
          <w:szCs w:val="18"/>
          <w:vertAlign w:val="superscript"/>
        </w:rPr>
        <w:t>3</w:t>
      </w:r>
      <w:r w:rsidRPr="00BB5DF2">
        <w:rPr>
          <w:rFonts w:eastAsia="Calibri"/>
          <w:bCs/>
          <w:sz w:val="18"/>
          <w:szCs w:val="18"/>
        </w:rPr>
        <w:t>/</w:t>
      </w:r>
      <w:proofErr w:type="spellStart"/>
      <w:r w:rsidRPr="00BB5DF2">
        <w:rPr>
          <w:rFonts w:eastAsia="Calibri"/>
          <w:bCs/>
          <w:sz w:val="18"/>
          <w:szCs w:val="18"/>
        </w:rPr>
        <w:t>сут</w:t>
      </w:r>
      <w:proofErr w:type="spellEnd"/>
      <w:r w:rsidRPr="00BB5DF2">
        <w:rPr>
          <w:rFonts w:eastAsia="Calibri"/>
          <w:bCs/>
          <w:sz w:val="18"/>
          <w:szCs w:val="18"/>
        </w:rPr>
        <w:t>. Срок подключения –</w:t>
      </w:r>
      <w:r>
        <w:rPr>
          <w:rFonts w:eastAsia="Calibri"/>
          <w:bCs/>
          <w:sz w:val="18"/>
          <w:szCs w:val="18"/>
        </w:rPr>
        <w:t xml:space="preserve"> 135 дней</w:t>
      </w:r>
      <w:r w:rsidRPr="00BB5DF2">
        <w:rPr>
          <w:rFonts w:eastAsia="Calibri"/>
          <w:bCs/>
          <w:sz w:val="18"/>
          <w:szCs w:val="18"/>
        </w:rPr>
        <w:t xml:space="preserve">. Ближайшая точка </w:t>
      </w:r>
      <w:r>
        <w:rPr>
          <w:rFonts w:eastAsia="Calibri"/>
          <w:bCs/>
          <w:sz w:val="18"/>
          <w:szCs w:val="18"/>
        </w:rPr>
        <w:t>присоединения к сетям газораспределения – газопровод низкого давления, проложенный по ул. Белинского г. Рыбинска. Газоснабжение объекта капитального строительства будет осуществляться в соответствии с «Правилами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утвержденными Постановлением Правительства Российской Федерации от 13.09.2021г. № 1547 (далее Правила).</w:t>
      </w:r>
    </w:p>
    <w:p w14:paraId="4715374C" w14:textId="77777777" w:rsidR="001E18F2" w:rsidRDefault="001E18F2" w:rsidP="001E18F2">
      <w:pPr>
        <w:autoSpaceDE w:val="0"/>
        <w:autoSpaceDN w:val="0"/>
        <w:ind w:left="-567"/>
        <w:jc w:val="both"/>
        <w:rPr>
          <w:rFonts w:eastAsia="Calibri"/>
          <w:bCs/>
          <w:sz w:val="18"/>
          <w:szCs w:val="18"/>
        </w:rPr>
      </w:pPr>
      <w:r>
        <w:rPr>
          <w:rFonts w:eastAsia="Calibri"/>
          <w:bCs/>
          <w:sz w:val="18"/>
          <w:szCs w:val="18"/>
        </w:rPr>
        <w:t>Приказ ФАС России от 11.11.2021 № 1256/21 «О внесении изменений в Методические указания по расчету размера платы за технологическое присоединение газоиспользующего оборудования к газораспределительным сетям и (или) размеров стандартизированных тарифных ставок, определяющих ее величину, утвержденные приказом ФАС России от 16 августа 2018 г. № 1151/18» (Зарегистрировано в Минюсте России 03.12.2021 № 66193».</w:t>
      </w:r>
    </w:p>
    <w:p w14:paraId="13F73E4C" w14:textId="77777777" w:rsidR="001E18F2" w:rsidRDefault="001E18F2" w:rsidP="001E18F2">
      <w:pPr>
        <w:autoSpaceDE w:val="0"/>
        <w:autoSpaceDN w:val="0"/>
        <w:ind w:left="-567"/>
        <w:jc w:val="both"/>
        <w:rPr>
          <w:rFonts w:eastAsia="Calibri"/>
          <w:bCs/>
          <w:sz w:val="18"/>
          <w:szCs w:val="18"/>
        </w:rPr>
      </w:pPr>
      <w:r>
        <w:rPr>
          <w:rFonts w:eastAsia="Calibri"/>
          <w:bCs/>
          <w:sz w:val="18"/>
          <w:szCs w:val="18"/>
        </w:rPr>
        <w:t xml:space="preserve">Срок действия настоящих технических </w:t>
      </w:r>
      <w:proofErr w:type="gramStart"/>
      <w:r>
        <w:rPr>
          <w:rFonts w:eastAsia="Calibri"/>
          <w:bCs/>
          <w:sz w:val="18"/>
          <w:szCs w:val="18"/>
        </w:rPr>
        <w:t>условий  -</w:t>
      </w:r>
      <w:proofErr w:type="gramEnd"/>
      <w:r>
        <w:rPr>
          <w:rFonts w:eastAsia="Calibri"/>
          <w:bCs/>
          <w:sz w:val="18"/>
          <w:szCs w:val="18"/>
        </w:rPr>
        <w:t xml:space="preserve"> 3 года.</w:t>
      </w:r>
    </w:p>
    <w:p w14:paraId="0F1D9B5D" w14:textId="77777777" w:rsidR="001E18F2" w:rsidRPr="00BB5DF2" w:rsidRDefault="001E18F2" w:rsidP="001E18F2">
      <w:pPr>
        <w:autoSpaceDE w:val="0"/>
        <w:autoSpaceDN w:val="0"/>
        <w:ind w:left="-567"/>
        <w:jc w:val="both"/>
        <w:rPr>
          <w:rFonts w:eastAsia="Calibri"/>
          <w:bCs/>
          <w:sz w:val="18"/>
          <w:szCs w:val="18"/>
        </w:rPr>
      </w:pPr>
      <w:r w:rsidRPr="00BB5DF2">
        <w:rPr>
          <w:rFonts w:eastAsia="Calibri"/>
          <w:bCs/>
          <w:sz w:val="18"/>
          <w:szCs w:val="18"/>
        </w:rPr>
        <w:t xml:space="preserve">ГП ЯО «СЕВЕРНЫЙ ВОДОКАНАЛ» от </w:t>
      </w:r>
      <w:r>
        <w:rPr>
          <w:rFonts w:eastAsia="Calibri"/>
          <w:bCs/>
          <w:sz w:val="18"/>
          <w:szCs w:val="18"/>
        </w:rPr>
        <w:t>09.02.2023</w:t>
      </w:r>
      <w:r w:rsidRPr="00BB5DF2">
        <w:rPr>
          <w:rFonts w:eastAsia="Calibri"/>
          <w:bCs/>
          <w:sz w:val="18"/>
          <w:szCs w:val="18"/>
        </w:rPr>
        <w:t xml:space="preserve"> № </w:t>
      </w:r>
      <w:r>
        <w:rPr>
          <w:rFonts w:eastAsia="Calibri"/>
          <w:bCs/>
          <w:sz w:val="18"/>
          <w:szCs w:val="18"/>
        </w:rPr>
        <w:t>569</w:t>
      </w:r>
      <w:r w:rsidRPr="00BB5DF2">
        <w:rPr>
          <w:rFonts w:eastAsia="Calibri"/>
          <w:bCs/>
          <w:sz w:val="18"/>
          <w:szCs w:val="18"/>
        </w:rPr>
        <w:t>:</w:t>
      </w:r>
    </w:p>
    <w:p w14:paraId="7DDE09A3" w14:textId="77777777" w:rsidR="001E18F2" w:rsidRPr="00BB5DF2" w:rsidRDefault="001E18F2" w:rsidP="001E18F2">
      <w:pPr>
        <w:autoSpaceDE w:val="0"/>
        <w:autoSpaceDN w:val="0"/>
        <w:ind w:left="-567"/>
        <w:jc w:val="both"/>
        <w:rPr>
          <w:i/>
          <w:sz w:val="18"/>
          <w:szCs w:val="18"/>
          <w:u w:val="single"/>
        </w:rPr>
      </w:pPr>
      <w:r w:rsidRPr="00BB5DF2">
        <w:rPr>
          <w:i/>
          <w:sz w:val="18"/>
          <w:szCs w:val="18"/>
          <w:u w:val="single"/>
        </w:rPr>
        <w:t>Водопровод</w:t>
      </w:r>
    </w:p>
    <w:p w14:paraId="4A249DA9" w14:textId="77777777" w:rsidR="001E18F2" w:rsidRPr="00BB5DF2" w:rsidRDefault="001E18F2" w:rsidP="001E18F2">
      <w:pPr>
        <w:autoSpaceDE w:val="0"/>
        <w:autoSpaceDN w:val="0"/>
        <w:ind w:left="-567"/>
        <w:jc w:val="both"/>
        <w:rPr>
          <w:sz w:val="18"/>
          <w:szCs w:val="18"/>
        </w:rPr>
      </w:pPr>
      <w:r w:rsidRPr="00BB5DF2">
        <w:rPr>
          <w:sz w:val="18"/>
          <w:szCs w:val="18"/>
        </w:rPr>
        <w:t>Точка подключения водопроводного ввода на объект –</w:t>
      </w:r>
      <w:r>
        <w:rPr>
          <w:sz w:val="18"/>
          <w:szCs w:val="18"/>
        </w:rPr>
        <w:t xml:space="preserve"> водопровод</w:t>
      </w:r>
      <w:r w:rsidRPr="00BB5DF2">
        <w:rPr>
          <w:sz w:val="18"/>
          <w:szCs w:val="18"/>
        </w:rPr>
        <w:t xml:space="preserve"> Ø</w:t>
      </w:r>
      <w:r>
        <w:rPr>
          <w:sz w:val="18"/>
          <w:szCs w:val="18"/>
        </w:rPr>
        <w:t xml:space="preserve">300 </w:t>
      </w:r>
      <w:r w:rsidRPr="00BB5DF2">
        <w:rPr>
          <w:sz w:val="18"/>
          <w:szCs w:val="18"/>
        </w:rPr>
        <w:t xml:space="preserve">мм, проходящий по </w:t>
      </w:r>
      <w:r>
        <w:rPr>
          <w:sz w:val="18"/>
          <w:szCs w:val="18"/>
        </w:rPr>
        <w:t xml:space="preserve">ул. Пищевиков. </w:t>
      </w:r>
      <w:r w:rsidRPr="00BB5DF2">
        <w:rPr>
          <w:sz w:val="18"/>
          <w:szCs w:val="18"/>
        </w:rPr>
        <w:t xml:space="preserve">(координаты </w:t>
      </w:r>
      <w:r w:rsidRPr="00BB5DF2">
        <w:rPr>
          <w:sz w:val="18"/>
          <w:szCs w:val="18"/>
          <w:lang w:val="en-US"/>
        </w:rPr>
        <w:t>X</w:t>
      </w:r>
      <w:r w:rsidRPr="00BB5DF2">
        <w:rPr>
          <w:sz w:val="18"/>
          <w:szCs w:val="18"/>
        </w:rPr>
        <w:t xml:space="preserve"> </w:t>
      </w:r>
      <w:r>
        <w:rPr>
          <w:sz w:val="18"/>
          <w:szCs w:val="18"/>
        </w:rPr>
        <w:t>1273036</w:t>
      </w:r>
      <w:r w:rsidRPr="00BB5DF2">
        <w:rPr>
          <w:sz w:val="18"/>
          <w:szCs w:val="18"/>
        </w:rPr>
        <w:t xml:space="preserve">; </w:t>
      </w:r>
      <w:r w:rsidRPr="00BB5DF2">
        <w:rPr>
          <w:sz w:val="18"/>
          <w:szCs w:val="18"/>
          <w:lang w:val="en-US"/>
        </w:rPr>
        <w:t>Y</w:t>
      </w:r>
      <w:r>
        <w:rPr>
          <w:sz w:val="18"/>
          <w:szCs w:val="18"/>
        </w:rPr>
        <w:t xml:space="preserve"> 419958</w:t>
      </w:r>
      <w:r w:rsidRPr="00BB5DF2">
        <w:rPr>
          <w:sz w:val="18"/>
          <w:szCs w:val="18"/>
        </w:rPr>
        <w:t>).</w:t>
      </w:r>
    </w:p>
    <w:p w14:paraId="79C14883" w14:textId="77777777" w:rsidR="001E18F2" w:rsidRPr="00BB5DF2" w:rsidRDefault="001E18F2" w:rsidP="001E18F2">
      <w:pPr>
        <w:autoSpaceDE w:val="0"/>
        <w:autoSpaceDN w:val="0"/>
        <w:ind w:left="-567"/>
        <w:jc w:val="both"/>
        <w:rPr>
          <w:i/>
          <w:sz w:val="18"/>
          <w:szCs w:val="18"/>
          <w:u w:val="single"/>
        </w:rPr>
      </w:pPr>
      <w:r w:rsidRPr="00BB5DF2">
        <w:rPr>
          <w:i/>
          <w:sz w:val="18"/>
          <w:szCs w:val="18"/>
          <w:u w:val="single"/>
        </w:rPr>
        <w:t>Канализация</w:t>
      </w:r>
    </w:p>
    <w:p w14:paraId="0707CDEB" w14:textId="77777777" w:rsidR="001E18F2" w:rsidRDefault="001E18F2" w:rsidP="001E18F2">
      <w:pPr>
        <w:autoSpaceDE w:val="0"/>
        <w:autoSpaceDN w:val="0"/>
        <w:ind w:left="-567"/>
        <w:jc w:val="both"/>
        <w:rPr>
          <w:sz w:val="18"/>
          <w:szCs w:val="18"/>
        </w:rPr>
      </w:pPr>
      <w:r>
        <w:rPr>
          <w:sz w:val="18"/>
          <w:szCs w:val="18"/>
        </w:rPr>
        <w:t xml:space="preserve">Точка подключения сброса стоков от объекта – канализационный коллектор </w:t>
      </w:r>
      <w:r w:rsidRPr="00BB5DF2">
        <w:rPr>
          <w:sz w:val="18"/>
          <w:szCs w:val="18"/>
        </w:rPr>
        <w:t>Ø</w:t>
      </w:r>
      <w:r>
        <w:rPr>
          <w:sz w:val="18"/>
          <w:szCs w:val="18"/>
        </w:rPr>
        <w:t xml:space="preserve">500 </w:t>
      </w:r>
      <w:r w:rsidRPr="00BB5DF2">
        <w:rPr>
          <w:sz w:val="18"/>
          <w:szCs w:val="18"/>
        </w:rPr>
        <w:t>мм</w:t>
      </w:r>
      <w:r>
        <w:rPr>
          <w:sz w:val="18"/>
          <w:szCs w:val="18"/>
        </w:rPr>
        <w:t xml:space="preserve">, проходящий вдоль южной границы бывшей </w:t>
      </w:r>
      <w:proofErr w:type="spellStart"/>
      <w:r>
        <w:rPr>
          <w:sz w:val="18"/>
          <w:szCs w:val="18"/>
        </w:rPr>
        <w:t>пром</w:t>
      </w:r>
      <w:proofErr w:type="spellEnd"/>
      <w:r>
        <w:rPr>
          <w:sz w:val="18"/>
          <w:szCs w:val="18"/>
        </w:rPr>
        <w:t xml:space="preserve">. площадки АО «Газпромнефть-терминал» </w:t>
      </w:r>
      <w:r w:rsidRPr="00BB5DF2">
        <w:rPr>
          <w:sz w:val="18"/>
          <w:szCs w:val="18"/>
        </w:rPr>
        <w:t xml:space="preserve">(координаты </w:t>
      </w:r>
      <w:r w:rsidRPr="00BB5DF2">
        <w:rPr>
          <w:sz w:val="18"/>
          <w:szCs w:val="18"/>
          <w:lang w:val="en-US"/>
        </w:rPr>
        <w:t>X</w:t>
      </w:r>
      <w:r w:rsidRPr="00BB5DF2">
        <w:rPr>
          <w:sz w:val="18"/>
          <w:szCs w:val="18"/>
        </w:rPr>
        <w:t xml:space="preserve"> </w:t>
      </w:r>
      <w:proofErr w:type="gramStart"/>
      <w:r>
        <w:rPr>
          <w:sz w:val="18"/>
          <w:szCs w:val="18"/>
        </w:rPr>
        <w:t>1272949</w:t>
      </w:r>
      <w:r w:rsidRPr="00BB5DF2">
        <w:rPr>
          <w:sz w:val="18"/>
          <w:szCs w:val="18"/>
        </w:rPr>
        <w:t xml:space="preserve">; </w:t>
      </w:r>
      <w:r>
        <w:rPr>
          <w:sz w:val="18"/>
          <w:szCs w:val="18"/>
        </w:rPr>
        <w:t xml:space="preserve">  </w:t>
      </w:r>
      <w:proofErr w:type="gramEnd"/>
      <w:r>
        <w:rPr>
          <w:sz w:val="18"/>
          <w:szCs w:val="18"/>
        </w:rPr>
        <w:t xml:space="preserve">    </w:t>
      </w:r>
      <w:r w:rsidRPr="00BB5DF2">
        <w:rPr>
          <w:sz w:val="18"/>
          <w:szCs w:val="18"/>
          <w:lang w:val="en-US"/>
        </w:rPr>
        <w:t>Y</w:t>
      </w:r>
      <w:r>
        <w:rPr>
          <w:sz w:val="18"/>
          <w:szCs w:val="18"/>
        </w:rPr>
        <w:t xml:space="preserve"> 419993</w:t>
      </w:r>
      <w:r w:rsidRPr="00BB5DF2">
        <w:rPr>
          <w:sz w:val="18"/>
          <w:szCs w:val="18"/>
        </w:rPr>
        <w:t>).</w:t>
      </w:r>
    </w:p>
    <w:p w14:paraId="51735B74" w14:textId="77777777" w:rsidR="001E18F2" w:rsidRPr="00BB5DF2" w:rsidRDefault="001E18F2" w:rsidP="001E18F2">
      <w:pPr>
        <w:autoSpaceDE w:val="0"/>
        <w:autoSpaceDN w:val="0"/>
        <w:ind w:left="-567"/>
        <w:jc w:val="both"/>
        <w:rPr>
          <w:i/>
          <w:sz w:val="18"/>
          <w:szCs w:val="18"/>
          <w:u w:val="single"/>
        </w:rPr>
      </w:pPr>
      <w:r w:rsidRPr="00BB5DF2">
        <w:rPr>
          <w:i/>
          <w:sz w:val="18"/>
          <w:szCs w:val="18"/>
          <w:u w:val="single"/>
        </w:rPr>
        <w:t>Примечание</w:t>
      </w:r>
    </w:p>
    <w:p w14:paraId="51885BFD" w14:textId="77777777" w:rsidR="001E18F2" w:rsidRPr="00BB5DF2" w:rsidRDefault="001E18F2" w:rsidP="001E18F2">
      <w:pPr>
        <w:tabs>
          <w:tab w:val="left" w:pos="426"/>
        </w:tabs>
        <w:autoSpaceDE w:val="0"/>
        <w:autoSpaceDN w:val="0"/>
        <w:ind w:left="-567"/>
        <w:jc w:val="both"/>
        <w:rPr>
          <w:rFonts w:eastAsia="Calibri"/>
          <w:bCs/>
          <w:sz w:val="18"/>
          <w:szCs w:val="18"/>
        </w:rPr>
      </w:pPr>
      <w:r w:rsidRPr="00BB5DF2">
        <w:rPr>
          <w:rFonts w:eastAsia="Calibri"/>
          <w:bCs/>
          <w:sz w:val="18"/>
          <w:szCs w:val="18"/>
        </w:rPr>
        <w:t>Максимальная нагрузка</w:t>
      </w:r>
      <w:r>
        <w:rPr>
          <w:rFonts w:eastAsia="Calibri"/>
          <w:bCs/>
          <w:sz w:val="18"/>
          <w:szCs w:val="18"/>
        </w:rPr>
        <w:t xml:space="preserve"> в точках подключения</w:t>
      </w:r>
      <w:r w:rsidRPr="00BB5DF2">
        <w:rPr>
          <w:rFonts w:eastAsia="Calibri"/>
          <w:bCs/>
          <w:sz w:val="18"/>
          <w:szCs w:val="18"/>
        </w:rPr>
        <w:t xml:space="preserve">: водопровода - </w:t>
      </w:r>
      <w:r>
        <w:rPr>
          <w:rFonts w:eastAsia="Calibri"/>
          <w:bCs/>
          <w:sz w:val="18"/>
          <w:szCs w:val="18"/>
        </w:rPr>
        <w:t>5</w:t>
      </w:r>
      <w:r w:rsidRPr="00BB5DF2">
        <w:rPr>
          <w:rFonts w:eastAsia="Calibri"/>
          <w:bCs/>
          <w:sz w:val="18"/>
          <w:szCs w:val="18"/>
        </w:rPr>
        <w:t xml:space="preserve"> м</w:t>
      </w:r>
      <w:r w:rsidRPr="00BB5DF2">
        <w:rPr>
          <w:rFonts w:eastAsia="Calibri"/>
          <w:bCs/>
          <w:sz w:val="18"/>
          <w:szCs w:val="18"/>
          <w:vertAlign w:val="superscript"/>
        </w:rPr>
        <w:t>3</w:t>
      </w:r>
      <w:r w:rsidRPr="00BB5DF2">
        <w:rPr>
          <w:rFonts w:eastAsia="Calibri"/>
          <w:bCs/>
          <w:sz w:val="18"/>
          <w:szCs w:val="18"/>
        </w:rPr>
        <w:t>/</w:t>
      </w:r>
      <w:proofErr w:type="spellStart"/>
      <w:r w:rsidRPr="00BB5DF2">
        <w:rPr>
          <w:rFonts w:eastAsia="Calibri"/>
          <w:bCs/>
          <w:sz w:val="18"/>
          <w:szCs w:val="18"/>
        </w:rPr>
        <w:t>сут</w:t>
      </w:r>
      <w:proofErr w:type="spellEnd"/>
      <w:r>
        <w:rPr>
          <w:rFonts w:eastAsia="Calibri"/>
          <w:bCs/>
          <w:sz w:val="18"/>
          <w:szCs w:val="18"/>
        </w:rPr>
        <w:t>., канализации - 5</w:t>
      </w:r>
      <w:r w:rsidRPr="00BB5DF2">
        <w:rPr>
          <w:rFonts w:eastAsia="Calibri"/>
          <w:bCs/>
          <w:sz w:val="18"/>
          <w:szCs w:val="18"/>
        </w:rPr>
        <w:t xml:space="preserve"> м</w:t>
      </w:r>
      <w:r w:rsidRPr="00BB5DF2">
        <w:rPr>
          <w:rFonts w:eastAsia="Calibri"/>
          <w:bCs/>
          <w:sz w:val="18"/>
          <w:szCs w:val="18"/>
          <w:vertAlign w:val="superscript"/>
        </w:rPr>
        <w:t>3</w:t>
      </w:r>
      <w:r w:rsidRPr="00BB5DF2">
        <w:rPr>
          <w:rFonts w:eastAsia="Calibri"/>
          <w:bCs/>
          <w:sz w:val="18"/>
          <w:szCs w:val="18"/>
        </w:rPr>
        <w:t>/</w:t>
      </w:r>
      <w:proofErr w:type="spellStart"/>
      <w:r w:rsidRPr="00BB5DF2">
        <w:rPr>
          <w:rFonts w:eastAsia="Calibri"/>
          <w:bCs/>
          <w:sz w:val="18"/>
          <w:szCs w:val="18"/>
        </w:rPr>
        <w:t>сут</w:t>
      </w:r>
      <w:proofErr w:type="spellEnd"/>
      <w:r>
        <w:rPr>
          <w:rFonts w:eastAsia="Calibri"/>
          <w:bCs/>
          <w:sz w:val="18"/>
          <w:szCs w:val="18"/>
        </w:rPr>
        <w:t>.</w:t>
      </w:r>
    </w:p>
    <w:p w14:paraId="773DD37F" w14:textId="77777777" w:rsidR="001E18F2" w:rsidRDefault="001E18F2" w:rsidP="001E18F2">
      <w:pPr>
        <w:tabs>
          <w:tab w:val="left" w:pos="426"/>
        </w:tabs>
        <w:autoSpaceDE w:val="0"/>
        <w:autoSpaceDN w:val="0"/>
        <w:ind w:left="-567"/>
        <w:jc w:val="both"/>
        <w:rPr>
          <w:rFonts w:eastAsia="Calibri"/>
          <w:bCs/>
          <w:sz w:val="18"/>
          <w:szCs w:val="18"/>
        </w:rPr>
      </w:pPr>
      <w:r w:rsidRPr="00BB5DF2">
        <w:rPr>
          <w:rFonts w:eastAsia="Calibri"/>
          <w:bCs/>
          <w:sz w:val="18"/>
          <w:szCs w:val="18"/>
        </w:rPr>
        <w:t xml:space="preserve">Приказом Департамента жилищно-коммунального хозяйства, энергетики и регулирования тарифов Ярославской области от </w:t>
      </w:r>
      <w:r>
        <w:rPr>
          <w:rFonts w:eastAsia="Calibri"/>
          <w:bCs/>
          <w:sz w:val="18"/>
          <w:szCs w:val="18"/>
        </w:rPr>
        <w:t>20.12.2021 г.</w:t>
      </w:r>
      <w:r w:rsidRPr="00BB5DF2">
        <w:rPr>
          <w:rFonts w:eastAsia="Calibri"/>
          <w:bCs/>
          <w:sz w:val="18"/>
          <w:szCs w:val="18"/>
        </w:rPr>
        <w:t xml:space="preserve"> № </w:t>
      </w:r>
      <w:r>
        <w:rPr>
          <w:rFonts w:eastAsia="Calibri"/>
          <w:bCs/>
          <w:sz w:val="18"/>
          <w:szCs w:val="18"/>
        </w:rPr>
        <w:t xml:space="preserve">434-тп на 2023 г. </w:t>
      </w:r>
      <w:r w:rsidRPr="00BB5DF2">
        <w:rPr>
          <w:rFonts w:eastAsia="Calibri"/>
          <w:bCs/>
          <w:sz w:val="18"/>
          <w:szCs w:val="18"/>
        </w:rPr>
        <w:t>для ГП ЯО «Северный водоканал» утверждены тарифы на подключение:</w:t>
      </w:r>
    </w:p>
    <w:tbl>
      <w:tblPr>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3"/>
        <w:gridCol w:w="801"/>
        <w:gridCol w:w="793"/>
        <w:gridCol w:w="850"/>
        <w:gridCol w:w="851"/>
        <w:gridCol w:w="341"/>
        <w:gridCol w:w="509"/>
        <w:gridCol w:w="851"/>
      </w:tblGrid>
      <w:tr w:rsidR="001E18F2" w14:paraId="58A81E8A" w14:textId="77777777" w:rsidTr="001E18F2">
        <w:trPr>
          <w:trHeight w:val="261"/>
        </w:trPr>
        <w:tc>
          <w:tcPr>
            <w:tcW w:w="6463" w:type="dxa"/>
            <w:vMerge w:val="restart"/>
            <w:tcBorders>
              <w:top w:val="single" w:sz="4" w:space="0" w:color="000000"/>
              <w:left w:val="single" w:sz="4" w:space="0" w:color="000000"/>
              <w:bottom w:val="single" w:sz="4" w:space="0" w:color="000000"/>
              <w:right w:val="single" w:sz="4" w:space="0" w:color="000000"/>
            </w:tcBorders>
          </w:tcPr>
          <w:p w14:paraId="19E7A022" w14:textId="77777777" w:rsidR="001E18F2" w:rsidRDefault="001E18F2" w:rsidP="001E18F2">
            <w:pPr>
              <w:autoSpaceDE w:val="0"/>
              <w:autoSpaceDN w:val="0"/>
              <w:jc w:val="center"/>
              <w:rPr>
                <w:sz w:val="18"/>
                <w:szCs w:val="18"/>
              </w:rPr>
            </w:pPr>
          </w:p>
          <w:p w14:paraId="65F6E887" w14:textId="77777777" w:rsidR="001E18F2" w:rsidRDefault="001E18F2" w:rsidP="001E18F2">
            <w:pPr>
              <w:autoSpaceDE w:val="0"/>
              <w:autoSpaceDN w:val="0"/>
              <w:jc w:val="center"/>
              <w:rPr>
                <w:sz w:val="18"/>
                <w:szCs w:val="18"/>
              </w:rPr>
            </w:pPr>
          </w:p>
          <w:p w14:paraId="4C437B61" w14:textId="77777777" w:rsidR="001E18F2" w:rsidRDefault="001E18F2" w:rsidP="001E18F2">
            <w:pPr>
              <w:autoSpaceDE w:val="0"/>
              <w:autoSpaceDN w:val="0"/>
              <w:jc w:val="center"/>
              <w:rPr>
                <w:sz w:val="18"/>
                <w:szCs w:val="18"/>
              </w:rPr>
            </w:pPr>
            <w:r>
              <w:rPr>
                <w:sz w:val="18"/>
                <w:szCs w:val="18"/>
              </w:rPr>
              <w:t>Характеристика сети</w:t>
            </w:r>
          </w:p>
        </w:tc>
        <w:tc>
          <w:tcPr>
            <w:tcW w:w="4996" w:type="dxa"/>
            <w:gridSpan w:val="7"/>
            <w:tcBorders>
              <w:top w:val="single" w:sz="4" w:space="0" w:color="000000"/>
              <w:left w:val="single" w:sz="4" w:space="0" w:color="000000"/>
              <w:bottom w:val="single" w:sz="4" w:space="0" w:color="000000"/>
              <w:right w:val="single" w:sz="4" w:space="0" w:color="000000"/>
            </w:tcBorders>
            <w:hideMark/>
          </w:tcPr>
          <w:p w14:paraId="53E10723" w14:textId="77777777" w:rsidR="001E18F2" w:rsidRDefault="001E18F2" w:rsidP="001E18F2">
            <w:pPr>
              <w:autoSpaceDE w:val="0"/>
              <w:autoSpaceDN w:val="0"/>
              <w:jc w:val="center"/>
              <w:rPr>
                <w:sz w:val="18"/>
                <w:szCs w:val="18"/>
              </w:rPr>
            </w:pPr>
            <w:r>
              <w:rPr>
                <w:sz w:val="18"/>
                <w:szCs w:val="18"/>
              </w:rPr>
              <w:t>Ставка тарифа на протяженность сети,</w:t>
            </w:r>
          </w:p>
          <w:p w14:paraId="7ADBADD1" w14:textId="77777777" w:rsidR="001E18F2" w:rsidRDefault="001E18F2" w:rsidP="001E18F2">
            <w:pPr>
              <w:autoSpaceDE w:val="0"/>
              <w:autoSpaceDN w:val="0"/>
              <w:jc w:val="center"/>
              <w:rPr>
                <w:sz w:val="18"/>
                <w:szCs w:val="18"/>
              </w:rPr>
            </w:pPr>
            <w:r>
              <w:rPr>
                <w:sz w:val="18"/>
                <w:szCs w:val="18"/>
              </w:rPr>
              <w:t xml:space="preserve"> тыс. рублей/м         </w:t>
            </w:r>
            <w:proofErr w:type="gramStart"/>
            <w:r>
              <w:rPr>
                <w:sz w:val="18"/>
                <w:szCs w:val="18"/>
              </w:rPr>
              <w:t xml:space="preserve">   (</w:t>
            </w:r>
            <w:proofErr w:type="gramEnd"/>
            <w:r>
              <w:rPr>
                <w:sz w:val="18"/>
                <w:szCs w:val="18"/>
              </w:rPr>
              <w:t>с НДС)</w:t>
            </w:r>
          </w:p>
        </w:tc>
      </w:tr>
      <w:tr w:rsidR="001E18F2" w14:paraId="4F8CA312" w14:textId="77777777" w:rsidTr="001E18F2">
        <w:trPr>
          <w:trHeight w:val="261"/>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44A87876" w14:textId="77777777" w:rsidR="001E18F2" w:rsidRDefault="001E18F2" w:rsidP="001E18F2">
            <w:pPr>
              <w:rPr>
                <w:sz w:val="18"/>
                <w:szCs w:val="18"/>
              </w:rPr>
            </w:pPr>
          </w:p>
        </w:tc>
        <w:tc>
          <w:tcPr>
            <w:tcW w:w="4996" w:type="dxa"/>
            <w:gridSpan w:val="7"/>
            <w:tcBorders>
              <w:top w:val="single" w:sz="4" w:space="0" w:color="000000"/>
              <w:left w:val="single" w:sz="4" w:space="0" w:color="000000"/>
              <w:bottom w:val="single" w:sz="4" w:space="0" w:color="000000"/>
              <w:right w:val="single" w:sz="4" w:space="0" w:color="000000"/>
            </w:tcBorders>
            <w:hideMark/>
          </w:tcPr>
          <w:p w14:paraId="0E222907" w14:textId="77777777" w:rsidR="001E18F2" w:rsidRDefault="001E18F2" w:rsidP="001E18F2">
            <w:pPr>
              <w:autoSpaceDE w:val="0"/>
              <w:autoSpaceDN w:val="0"/>
              <w:jc w:val="center"/>
              <w:rPr>
                <w:sz w:val="18"/>
                <w:szCs w:val="18"/>
              </w:rPr>
            </w:pPr>
            <w:r>
              <w:rPr>
                <w:sz w:val="18"/>
                <w:szCs w:val="18"/>
              </w:rPr>
              <w:t>Глубина прокладки (мокрый грунт)</w:t>
            </w:r>
          </w:p>
        </w:tc>
      </w:tr>
      <w:tr w:rsidR="001E18F2" w14:paraId="5FC39B11" w14:textId="77777777" w:rsidTr="001E18F2">
        <w:trPr>
          <w:trHeight w:val="242"/>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6158C5D9" w14:textId="77777777" w:rsidR="001E18F2" w:rsidRDefault="001E18F2" w:rsidP="001E18F2">
            <w:pPr>
              <w:rPr>
                <w:sz w:val="18"/>
                <w:szCs w:val="18"/>
              </w:rPr>
            </w:pPr>
          </w:p>
        </w:tc>
        <w:tc>
          <w:tcPr>
            <w:tcW w:w="2444" w:type="dxa"/>
            <w:gridSpan w:val="3"/>
            <w:tcBorders>
              <w:top w:val="single" w:sz="4" w:space="0" w:color="000000"/>
              <w:left w:val="single" w:sz="4" w:space="0" w:color="000000"/>
              <w:bottom w:val="single" w:sz="4" w:space="0" w:color="000000"/>
              <w:right w:val="single" w:sz="4" w:space="0" w:color="auto"/>
            </w:tcBorders>
            <w:hideMark/>
          </w:tcPr>
          <w:p w14:paraId="25AB0DA5" w14:textId="77777777" w:rsidR="001E18F2" w:rsidRDefault="001E18F2" w:rsidP="001E18F2">
            <w:pPr>
              <w:autoSpaceDE w:val="0"/>
              <w:autoSpaceDN w:val="0"/>
              <w:jc w:val="center"/>
              <w:rPr>
                <w:sz w:val="18"/>
                <w:szCs w:val="18"/>
              </w:rPr>
            </w:pPr>
            <w:r>
              <w:rPr>
                <w:sz w:val="18"/>
                <w:szCs w:val="18"/>
              </w:rPr>
              <w:t>без восстановления дорожного покрытия</w:t>
            </w:r>
          </w:p>
        </w:tc>
        <w:tc>
          <w:tcPr>
            <w:tcW w:w="2552" w:type="dxa"/>
            <w:gridSpan w:val="4"/>
            <w:tcBorders>
              <w:top w:val="single" w:sz="4" w:space="0" w:color="000000"/>
              <w:left w:val="single" w:sz="4" w:space="0" w:color="000000"/>
              <w:bottom w:val="single" w:sz="4" w:space="0" w:color="000000"/>
              <w:right w:val="single" w:sz="4" w:space="0" w:color="000000"/>
            </w:tcBorders>
            <w:hideMark/>
          </w:tcPr>
          <w:p w14:paraId="2E37376D" w14:textId="77777777" w:rsidR="001E18F2" w:rsidRDefault="001E18F2" w:rsidP="001E18F2">
            <w:pPr>
              <w:autoSpaceDE w:val="0"/>
              <w:autoSpaceDN w:val="0"/>
              <w:jc w:val="center"/>
              <w:rPr>
                <w:sz w:val="18"/>
                <w:szCs w:val="18"/>
              </w:rPr>
            </w:pPr>
            <w:r>
              <w:rPr>
                <w:sz w:val="18"/>
                <w:szCs w:val="18"/>
              </w:rPr>
              <w:t>с восстановлением</w:t>
            </w:r>
          </w:p>
          <w:p w14:paraId="17562B30" w14:textId="77777777" w:rsidR="001E18F2" w:rsidRDefault="001E18F2" w:rsidP="001E18F2">
            <w:pPr>
              <w:autoSpaceDE w:val="0"/>
              <w:autoSpaceDN w:val="0"/>
              <w:jc w:val="center"/>
              <w:rPr>
                <w:sz w:val="18"/>
                <w:szCs w:val="18"/>
              </w:rPr>
            </w:pPr>
            <w:r>
              <w:rPr>
                <w:sz w:val="18"/>
                <w:szCs w:val="18"/>
              </w:rPr>
              <w:t xml:space="preserve"> дорожного покрытия</w:t>
            </w:r>
          </w:p>
        </w:tc>
      </w:tr>
      <w:tr w:rsidR="001E18F2" w14:paraId="6696041E"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6E20B1B7" w14:textId="77777777" w:rsidR="001E18F2" w:rsidRDefault="001E18F2" w:rsidP="001E18F2">
            <w:pPr>
              <w:autoSpaceDE w:val="0"/>
              <w:autoSpaceDN w:val="0"/>
              <w:rPr>
                <w:sz w:val="18"/>
                <w:szCs w:val="18"/>
              </w:rPr>
            </w:pPr>
            <w:r>
              <w:rPr>
                <w:sz w:val="18"/>
                <w:szCs w:val="18"/>
              </w:rPr>
              <w:t>ВОДОПРОВОД</w:t>
            </w:r>
          </w:p>
        </w:tc>
        <w:tc>
          <w:tcPr>
            <w:tcW w:w="801" w:type="dxa"/>
            <w:tcBorders>
              <w:top w:val="single" w:sz="4" w:space="0" w:color="000000"/>
              <w:left w:val="single" w:sz="4" w:space="0" w:color="000000"/>
              <w:bottom w:val="single" w:sz="4" w:space="0" w:color="000000"/>
              <w:right w:val="single" w:sz="4" w:space="0" w:color="000000"/>
            </w:tcBorders>
            <w:hideMark/>
          </w:tcPr>
          <w:p w14:paraId="774EB1D0" w14:textId="77777777" w:rsidR="001E18F2" w:rsidRDefault="001E18F2" w:rsidP="001E18F2">
            <w:pPr>
              <w:autoSpaceDE w:val="0"/>
              <w:autoSpaceDN w:val="0"/>
              <w:jc w:val="center"/>
              <w:rPr>
                <w:sz w:val="18"/>
                <w:szCs w:val="18"/>
              </w:rPr>
            </w:pPr>
            <w:r>
              <w:rPr>
                <w:sz w:val="18"/>
                <w:szCs w:val="18"/>
              </w:rPr>
              <w:t>2м</w:t>
            </w:r>
          </w:p>
        </w:tc>
        <w:tc>
          <w:tcPr>
            <w:tcW w:w="1643" w:type="dxa"/>
            <w:gridSpan w:val="2"/>
            <w:tcBorders>
              <w:top w:val="single" w:sz="4" w:space="0" w:color="000000"/>
              <w:left w:val="single" w:sz="4" w:space="0" w:color="auto"/>
              <w:bottom w:val="single" w:sz="4" w:space="0" w:color="000000"/>
              <w:right w:val="single" w:sz="4" w:space="0" w:color="auto"/>
            </w:tcBorders>
            <w:hideMark/>
          </w:tcPr>
          <w:p w14:paraId="21086DFA" w14:textId="77777777" w:rsidR="001E18F2" w:rsidRDefault="001E18F2" w:rsidP="001E18F2">
            <w:pPr>
              <w:autoSpaceDE w:val="0"/>
              <w:autoSpaceDN w:val="0"/>
              <w:jc w:val="center"/>
              <w:rPr>
                <w:sz w:val="18"/>
                <w:szCs w:val="18"/>
              </w:rPr>
            </w:pPr>
            <w:r>
              <w:rPr>
                <w:sz w:val="18"/>
                <w:szCs w:val="18"/>
              </w:rPr>
              <w:t>3м</w:t>
            </w:r>
          </w:p>
        </w:tc>
        <w:tc>
          <w:tcPr>
            <w:tcW w:w="1192" w:type="dxa"/>
            <w:gridSpan w:val="2"/>
            <w:tcBorders>
              <w:top w:val="single" w:sz="4" w:space="0" w:color="000000"/>
              <w:left w:val="single" w:sz="4" w:space="0" w:color="000000"/>
              <w:bottom w:val="single" w:sz="4" w:space="0" w:color="000000"/>
              <w:right w:val="single" w:sz="4" w:space="0" w:color="000000"/>
            </w:tcBorders>
            <w:hideMark/>
          </w:tcPr>
          <w:p w14:paraId="5B6FDB92" w14:textId="77777777" w:rsidR="001E18F2" w:rsidRDefault="001E18F2" w:rsidP="001E18F2">
            <w:pPr>
              <w:autoSpaceDE w:val="0"/>
              <w:autoSpaceDN w:val="0"/>
              <w:jc w:val="center"/>
              <w:rPr>
                <w:sz w:val="18"/>
                <w:szCs w:val="18"/>
              </w:rPr>
            </w:pPr>
            <w:r>
              <w:rPr>
                <w:sz w:val="18"/>
                <w:szCs w:val="18"/>
              </w:rPr>
              <w:t>2м</w:t>
            </w:r>
          </w:p>
        </w:tc>
        <w:tc>
          <w:tcPr>
            <w:tcW w:w="1360" w:type="dxa"/>
            <w:gridSpan w:val="2"/>
            <w:tcBorders>
              <w:top w:val="single" w:sz="4" w:space="0" w:color="000000"/>
              <w:left w:val="single" w:sz="4" w:space="0" w:color="000000"/>
              <w:bottom w:val="single" w:sz="4" w:space="0" w:color="000000"/>
              <w:right w:val="single" w:sz="4" w:space="0" w:color="000000"/>
            </w:tcBorders>
            <w:hideMark/>
          </w:tcPr>
          <w:p w14:paraId="6D476261" w14:textId="77777777" w:rsidR="001E18F2" w:rsidRDefault="001E18F2" w:rsidP="001E18F2">
            <w:pPr>
              <w:autoSpaceDE w:val="0"/>
              <w:autoSpaceDN w:val="0"/>
              <w:jc w:val="center"/>
              <w:rPr>
                <w:sz w:val="18"/>
                <w:szCs w:val="18"/>
              </w:rPr>
            </w:pPr>
            <w:r>
              <w:rPr>
                <w:sz w:val="18"/>
                <w:szCs w:val="18"/>
              </w:rPr>
              <w:t>3м</w:t>
            </w:r>
          </w:p>
        </w:tc>
      </w:tr>
      <w:tr w:rsidR="001E18F2" w14:paraId="7381D09F"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2428EDDC" w14:textId="77777777" w:rsidR="001E18F2" w:rsidRDefault="001E18F2" w:rsidP="001E18F2">
            <w:pPr>
              <w:autoSpaceDE w:val="0"/>
              <w:autoSpaceDN w:val="0"/>
              <w:jc w:val="both"/>
              <w:rPr>
                <w:sz w:val="18"/>
                <w:szCs w:val="18"/>
              </w:rPr>
            </w:pPr>
            <w:r>
              <w:rPr>
                <w:sz w:val="18"/>
                <w:szCs w:val="18"/>
              </w:rPr>
              <w:t>Сети диаметром 40мм и менее</w:t>
            </w:r>
          </w:p>
        </w:tc>
        <w:tc>
          <w:tcPr>
            <w:tcW w:w="801" w:type="dxa"/>
            <w:tcBorders>
              <w:top w:val="single" w:sz="4" w:space="0" w:color="000000"/>
              <w:left w:val="single" w:sz="4" w:space="0" w:color="000000"/>
              <w:bottom w:val="single" w:sz="4" w:space="0" w:color="000000"/>
              <w:right w:val="single" w:sz="4" w:space="0" w:color="000000"/>
            </w:tcBorders>
            <w:hideMark/>
          </w:tcPr>
          <w:p w14:paraId="5139C72B" w14:textId="77777777" w:rsidR="001E18F2" w:rsidRDefault="001E18F2" w:rsidP="001E18F2">
            <w:pPr>
              <w:autoSpaceDE w:val="0"/>
              <w:autoSpaceDN w:val="0"/>
              <w:jc w:val="center"/>
              <w:rPr>
                <w:sz w:val="18"/>
                <w:szCs w:val="18"/>
              </w:rPr>
            </w:pPr>
            <w:r>
              <w:rPr>
                <w:sz w:val="18"/>
                <w:szCs w:val="18"/>
              </w:rPr>
              <w:t>5,982</w:t>
            </w:r>
          </w:p>
        </w:tc>
        <w:tc>
          <w:tcPr>
            <w:tcW w:w="1643" w:type="dxa"/>
            <w:gridSpan w:val="2"/>
            <w:tcBorders>
              <w:top w:val="single" w:sz="4" w:space="0" w:color="000000"/>
              <w:left w:val="single" w:sz="4" w:space="0" w:color="auto"/>
              <w:bottom w:val="single" w:sz="4" w:space="0" w:color="000000"/>
              <w:right w:val="single" w:sz="4" w:space="0" w:color="auto"/>
            </w:tcBorders>
          </w:tcPr>
          <w:p w14:paraId="309AA9F1" w14:textId="77777777" w:rsidR="001E18F2" w:rsidRDefault="001E18F2" w:rsidP="001E18F2">
            <w:pPr>
              <w:autoSpaceDE w:val="0"/>
              <w:autoSpaceDN w:val="0"/>
              <w:jc w:val="center"/>
              <w:rPr>
                <w:sz w:val="18"/>
                <w:szCs w:val="18"/>
              </w:rPr>
            </w:pPr>
            <w:r>
              <w:rPr>
                <w:sz w:val="18"/>
                <w:szCs w:val="18"/>
              </w:rPr>
              <w:t>7,499</w:t>
            </w:r>
          </w:p>
        </w:tc>
        <w:tc>
          <w:tcPr>
            <w:tcW w:w="1192" w:type="dxa"/>
            <w:gridSpan w:val="2"/>
            <w:tcBorders>
              <w:top w:val="single" w:sz="4" w:space="0" w:color="000000"/>
              <w:left w:val="single" w:sz="4" w:space="0" w:color="000000"/>
              <w:bottom w:val="single" w:sz="4" w:space="0" w:color="000000"/>
              <w:right w:val="single" w:sz="4" w:space="0" w:color="000000"/>
            </w:tcBorders>
          </w:tcPr>
          <w:p w14:paraId="38765CEA" w14:textId="77777777" w:rsidR="001E18F2" w:rsidRDefault="001E18F2" w:rsidP="001E18F2">
            <w:pPr>
              <w:autoSpaceDE w:val="0"/>
              <w:autoSpaceDN w:val="0"/>
              <w:jc w:val="center"/>
              <w:rPr>
                <w:sz w:val="18"/>
                <w:szCs w:val="18"/>
              </w:rPr>
            </w:pPr>
            <w:r>
              <w:rPr>
                <w:sz w:val="18"/>
                <w:szCs w:val="18"/>
              </w:rPr>
              <w:t>10,900</w:t>
            </w:r>
          </w:p>
        </w:tc>
        <w:tc>
          <w:tcPr>
            <w:tcW w:w="1360" w:type="dxa"/>
            <w:gridSpan w:val="2"/>
            <w:tcBorders>
              <w:top w:val="single" w:sz="4" w:space="0" w:color="000000"/>
              <w:left w:val="single" w:sz="4" w:space="0" w:color="000000"/>
              <w:bottom w:val="single" w:sz="4" w:space="0" w:color="000000"/>
              <w:right w:val="single" w:sz="4" w:space="0" w:color="000000"/>
            </w:tcBorders>
          </w:tcPr>
          <w:p w14:paraId="2FD75919" w14:textId="77777777" w:rsidR="001E18F2" w:rsidRDefault="001E18F2" w:rsidP="001E18F2">
            <w:pPr>
              <w:autoSpaceDE w:val="0"/>
              <w:autoSpaceDN w:val="0"/>
              <w:jc w:val="center"/>
              <w:rPr>
                <w:sz w:val="18"/>
                <w:szCs w:val="18"/>
              </w:rPr>
            </w:pPr>
            <w:r>
              <w:rPr>
                <w:sz w:val="18"/>
                <w:szCs w:val="18"/>
              </w:rPr>
              <w:t>12,416</w:t>
            </w:r>
          </w:p>
        </w:tc>
      </w:tr>
      <w:tr w:rsidR="001E18F2" w14:paraId="3A5E5F45"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562D5AF9" w14:textId="77777777" w:rsidR="001E18F2" w:rsidRDefault="001E18F2" w:rsidP="001E18F2">
            <w:pPr>
              <w:autoSpaceDE w:val="0"/>
              <w:autoSpaceDN w:val="0"/>
              <w:jc w:val="both"/>
              <w:rPr>
                <w:sz w:val="18"/>
                <w:szCs w:val="18"/>
              </w:rPr>
            </w:pPr>
            <w:r>
              <w:rPr>
                <w:sz w:val="18"/>
                <w:szCs w:val="18"/>
              </w:rPr>
              <w:t>Сети диаметром от 40 мм до 70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2507DC00" w14:textId="77777777" w:rsidR="001E18F2" w:rsidRDefault="001E18F2" w:rsidP="001E18F2">
            <w:pPr>
              <w:autoSpaceDE w:val="0"/>
              <w:autoSpaceDN w:val="0"/>
              <w:jc w:val="center"/>
              <w:rPr>
                <w:sz w:val="18"/>
                <w:szCs w:val="18"/>
              </w:rPr>
            </w:pPr>
            <w:r>
              <w:rPr>
                <w:sz w:val="18"/>
                <w:szCs w:val="18"/>
              </w:rPr>
              <w:t>6,060</w:t>
            </w:r>
          </w:p>
        </w:tc>
        <w:tc>
          <w:tcPr>
            <w:tcW w:w="1643" w:type="dxa"/>
            <w:gridSpan w:val="2"/>
            <w:tcBorders>
              <w:top w:val="single" w:sz="4" w:space="0" w:color="000000"/>
              <w:left w:val="single" w:sz="4" w:space="0" w:color="auto"/>
              <w:bottom w:val="single" w:sz="4" w:space="0" w:color="000000"/>
              <w:right w:val="single" w:sz="4" w:space="0" w:color="auto"/>
            </w:tcBorders>
          </w:tcPr>
          <w:p w14:paraId="398FA1CD" w14:textId="77777777" w:rsidR="001E18F2" w:rsidRDefault="001E18F2" w:rsidP="001E18F2">
            <w:pPr>
              <w:autoSpaceDE w:val="0"/>
              <w:autoSpaceDN w:val="0"/>
              <w:jc w:val="center"/>
              <w:rPr>
                <w:sz w:val="18"/>
                <w:szCs w:val="18"/>
              </w:rPr>
            </w:pPr>
            <w:r>
              <w:rPr>
                <w:sz w:val="18"/>
                <w:szCs w:val="18"/>
              </w:rPr>
              <w:t>7,577</w:t>
            </w:r>
          </w:p>
        </w:tc>
        <w:tc>
          <w:tcPr>
            <w:tcW w:w="1192" w:type="dxa"/>
            <w:gridSpan w:val="2"/>
            <w:tcBorders>
              <w:top w:val="single" w:sz="4" w:space="0" w:color="000000"/>
              <w:left w:val="single" w:sz="4" w:space="0" w:color="000000"/>
              <w:bottom w:val="single" w:sz="4" w:space="0" w:color="000000"/>
              <w:right w:val="single" w:sz="4" w:space="0" w:color="000000"/>
            </w:tcBorders>
          </w:tcPr>
          <w:p w14:paraId="563EF8FB" w14:textId="77777777" w:rsidR="001E18F2" w:rsidRDefault="001E18F2" w:rsidP="001E18F2">
            <w:pPr>
              <w:autoSpaceDE w:val="0"/>
              <w:autoSpaceDN w:val="0"/>
              <w:jc w:val="center"/>
              <w:rPr>
                <w:sz w:val="18"/>
                <w:szCs w:val="18"/>
              </w:rPr>
            </w:pPr>
            <w:r>
              <w:rPr>
                <w:sz w:val="18"/>
                <w:szCs w:val="18"/>
              </w:rPr>
              <w:t>10,979</w:t>
            </w:r>
          </w:p>
        </w:tc>
        <w:tc>
          <w:tcPr>
            <w:tcW w:w="1360" w:type="dxa"/>
            <w:gridSpan w:val="2"/>
            <w:tcBorders>
              <w:top w:val="single" w:sz="4" w:space="0" w:color="000000"/>
              <w:left w:val="single" w:sz="4" w:space="0" w:color="000000"/>
              <w:bottom w:val="single" w:sz="4" w:space="0" w:color="000000"/>
              <w:right w:val="single" w:sz="4" w:space="0" w:color="000000"/>
            </w:tcBorders>
          </w:tcPr>
          <w:p w14:paraId="48E2A846" w14:textId="77777777" w:rsidR="001E18F2" w:rsidRDefault="001E18F2" w:rsidP="001E18F2">
            <w:pPr>
              <w:autoSpaceDE w:val="0"/>
              <w:autoSpaceDN w:val="0"/>
              <w:jc w:val="center"/>
              <w:rPr>
                <w:sz w:val="18"/>
                <w:szCs w:val="18"/>
              </w:rPr>
            </w:pPr>
            <w:r>
              <w:rPr>
                <w:sz w:val="18"/>
                <w:szCs w:val="18"/>
              </w:rPr>
              <w:t>12,496</w:t>
            </w:r>
          </w:p>
        </w:tc>
      </w:tr>
      <w:tr w:rsidR="001E18F2" w14:paraId="074E45DC"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5179ABBD" w14:textId="77777777" w:rsidR="001E18F2" w:rsidRDefault="001E18F2" w:rsidP="001E18F2">
            <w:pPr>
              <w:autoSpaceDE w:val="0"/>
              <w:autoSpaceDN w:val="0"/>
              <w:jc w:val="both"/>
              <w:rPr>
                <w:sz w:val="18"/>
                <w:szCs w:val="18"/>
              </w:rPr>
            </w:pPr>
            <w:r>
              <w:rPr>
                <w:sz w:val="18"/>
                <w:szCs w:val="18"/>
              </w:rPr>
              <w:t>Сети диаметром от 70 мм до 100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43BE4B0D" w14:textId="77777777" w:rsidR="001E18F2" w:rsidRDefault="001E18F2" w:rsidP="001E18F2">
            <w:pPr>
              <w:autoSpaceDE w:val="0"/>
              <w:autoSpaceDN w:val="0"/>
              <w:jc w:val="center"/>
              <w:rPr>
                <w:sz w:val="18"/>
                <w:szCs w:val="18"/>
              </w:rPr>
            </w:pPr>
            <w:r>
              <w:rPr>
                <w:sz w:val="18"/>
                <w:szCs w:val="18"/>
              </w:rPr>
              <w:t>6,330</w:t>
            </w:r>
          </w:p>
        </w:tc>
        <w:tc>
          <w:tcPr>
            <w:tcW w:w="1643" w:type="dxa"/>
            <w:gridSpan w:val="2"/>
            <w:tcBorders>
              <w:top w:val="single" w:sz="4" w:space="0" w:color="000000"/>
              <w:left w:val="single" w:sz="4" w:space="0" w:color="auto"/>
              <w:bottom w:val="single" w:sz="4" w:space="0" w:color="000000"/>
              <w:right w:val="single" w:sz="4" w:space="0" w:color="auto"/>
            </w:tcBorders>
          </w:tcPr>
          <w:p w14:paraId="7651FFF2" w14:textId="77777777" w:rsidR="001E18F2" w:rsidRDefault="001E18F2" w:rsidP="001E18F2">
            <w:pPr>
              <w:autoSpaceDE w:val="0"/>
              <w:autoSpaceDN w:val="0"/>
              <w:jc w:val="center"/>
              <w:rPr>
                <w:sz w:val="18"/>
                <w:szCs w:val="18"/>
              </w:rPr>
            </w:pPr>
            <w:r>
              <w:rPr>
                <w:sz w:val="18"/>
                <w:szCs w:val="18"/>
              </w:rPr>
              <w:t>7,847</w:t>
            </w:r>
          </w:p>
        </w:tc>
        <w:tc>
          <w:tcPr>
            <w:tcW w:w="1192" w:type="dxa"/>
            <w:gridSpan w:val="2"/>
            <w:tcBorders>
              <w:top w:val="single" w:sz="4" w:space="0" w:color="000000"/>
              <w:left w:val="single" w:sz="4" w:space="0" w:color="000000"/>
              <w:bottom w:val="single" w:sz="4" w:space="0" w:color="000000"/>
              <w:right w:val="single" w:sz="4" w:space="0" w:color="000000"/>
            </w:tcBorders>
          </w:tcPr>
          <w:p w14:paraId="42D4D908" w14:textId="77777777" w:rsidR="001E18F2" w:rsidRDefault="001E18F2" w:rsidP="001E18F2">
            <w:pPr>
              <w:autoSpaceDE w:val="0"/>
              <w:autoSpaceDN w:val="0"/>
              <w:jc w:val="center"/>
              <w:rPr>
                <w:sz w:val="18"/>
                <w:szCs w:val="18"/>
              </w:rPr>
            </w:pPr>
            <w:r>
              <w:rPr>
                <w:sz w:val="18"/>
                <w:szCs w:val="18"/>
              </w:rPr>
              <w:t>11,249</w:t>
            </w:r>
          </w:p>
        </w:tc>
        <w:tc>
          <w:tcPr>
            <w:tcW w:w="1360" w:type="dxa"/>
            <w:gridSpan w:val="2"/>
            <w:tcBorders>
              <w:top w:val="single" w:sz="4" w:space="0" w:color="000000"/>
              <w:left w:val="single" w:sz="4" w:space="0" w:color="000000"/>
              <w:bottom w:val="single" w:sz="4" w:space="0" w:color="000000"/>
              <w:right w:val="single" w:sz="4" w:space="0" w:color="000000"/>
            </w:tcBorders>
          </w:tcPr>
          <w:p w14:paraId="7A96D3F5" w14:textId="77777777" w:rsidR="001E18F2" w:rsidRDefault="001E18F2" w:rsidP="001E18F2">
            <w:pPr>
              <w:autoSpaceDE w:val="0"/>
              <w:autoSpaceDN w:val="0"/>
              <w:jc w:val="center"/>
              <w:rPr>
                <w:sz w:val="18"/>
                <w:szCs w:val="18"/>
              </w:rPr>
            </w:pPr>
            <w:r>
              <w:rPr>
                <w:sz w:val="18"/>
                <w:szCs w:val="18"/>
              </w:rPr>
              <w:t>12,766</w:t>
            </w:r>
          </w:p>
        </w:tc>
      </w:tr>
      <w:tr w:rsidR="001E18F2" w14:paraId="0C02F60B"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60DAB31B" w14:textId="77777777" w:rsidR="001E18F2" w:rsidRDefault="001E18F2" w:rsidP="001E18F2">
            <w:pPr>
              <w:autoSpaceDE w:val="0"/>
              <w:autoSpaceDN w:val="0"/>
              <w:jc w:val="both"/>
              <w:rPr>
                <w:sz w:val="18"/>
                <w:szCs w:val="18"/>
              </w:rPr>
            </w:pPr>
            <w:r>
              <w:rPr>
                <w:sz w:val="18"/>
                <w:szCs w:val="18"/>
              </w:rPr>
              <w:t>Сети диаметром от 100 мм до 150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4115F6C3" w14:textId="77777777" w:rsidR="001E18F2" w:rsidRDefault="001E18F2" w:rsidP="001E18F2">
            <w:pPr>
              <w:autoSpaceDE w:val="0"/>
              <w:autoSpaceDN w:val="0"/>
              <w:jc w:val="center"/>
              <w:rPr>
                <w:sz w:val="18"/>
                <w:szCs w:val="18"/>
              </w:rPr>
            </w:pPr>
            <w:r>
              <w:rPr>
                <w:sz w:val="18"/>
                <w:szCs w:val="18"/>
              </w:rPr>
              <w:t>6,715</w:t>
            </w:r>
          </w:p>
        </w:tc>
        <w:tc>
          <w:tcPr>
            <w:tcW w:w="1643" w:type="dxa"/>
            <w:gridSpan w:val="2"/>
            <w:tcBorders>
              <w:top w:val="single" w:sz="4" w:space="0" w:color="000000"/>
              <w:left w:val="single" w:sz="4" w:space="0" w:color="auto"/>
              <w:bottom w:val="single" w:sz="4" w:space="0" w:color="000000"/>
              <w:right w:val="single" w:sz="4" w:space="0" w:color="auto"/>
            </w:tcBorders>
          </w:tcPr>
          <w:p w14:paraId="02A87C86" w14:textId="77777777" w:rsidR="001E18F2" w:rsidRDefault="001E18F2" w:rsidP="001E18F2">
            <w:pPr>
              <w:autoSpaceDE w:val="0"/>
              <w:autoSpaceDN w:val="0"/>
              <w:jc w:val="center"/>
              <w:rPr>
                <w:sz w:val="18"/>
                <w:szCs w:val="18"/>
              </w:rPr>
            </w:pPr>
            <w:r>
              <w:rPr>
                <w:sz w:val="18"/>
                <w:szCs w:val="18"/>
              </w:rPr>
              <w:t>8,232</w:t>
            </w:r>
          </w:p>
        </w:tc>
        <w:tc>
          <w:tcPr>
            <w:tcW w:w="1192" w:type="dxa"/>
            <w:gridSpan w:val="2"/>
            <w:tcBorders>
              <w:top w:val="single" w:sz="4" w:space="0" w:color="000000"/>
              <w:left w:val="single" w:sz="4" w:space="0" w:color="000000"/>
              <w:bottom w:val="single" w:sz="4" w:space="0" w:color="000000"/>
              <w:right w:val="single" w:sz="4" w:space="0" w:color="000000"/>
            </w:tcBorders>
          </w:tcPr>
          <w:p w14:paraId="14BDC074" w14:textId="77777777" w:rsidR="001E18F2" w:rsidRDefault="001E18F2" w:rsidP="001E18F2">
            <w:pPr>
              <w:autoSpaceDE w:val="0"/>
              <w:autoSpaceDN w:val="0"/>
              <w:jc w:val="center"/>
              <w:rPr>
                <w:sz w:val="18"/>
                <w:szCs w:val="18"/>
              </w:rPr>
            </w:pPr>
            <w:r>
              <w:rPr>
                <w:sz w:val="18"/>
                <w:szCs w:val="18"/>
              </w:rPr>
              <w:t>11,634</w:t>
            </w:r>
          </w:p>
        </w:tc>
        <w:tc>
          <w:tcPr>
            <w:tcW w:w="1360" w:type="dxa"/>
            <w:gridSpan w:val="2"/>
            <w:tcBorders>
              <w:top w:val="single" w:sz="4" w:space="0" w:color="000000"/>
              <w:left w:val="single" w:sz="4" w:space="0" w:color="000000"/>
              <w:bottom w:val="single" w:sz="4" w:space="0" w:color="000000"/>
              <w:right w:val="single" w:sz="4" w:space="0" w:color="000000"/>
            </w:tcBorders>
          </w:tcPr>
          <w:p w14:paraId="4E8CD638" w14:textId="77777777" w:rsidR="001E18F2" w:rsidRDefault="001E18F2" w:rsidP="001E18F2">
            <w:pPr>
              <w:autoSpaceDE w:val="0"/>
              <w:autoSpaceDN w:val="0"/>
              <w:jc w:val="center"/>
              <w:rPr>
                <w:sz w:val="18"/>
                <w:szCs w:val="18"/>
              </w:rPr>
            </w:pPr>
            <w:r>
              <w:rPr>
                <w:sz w:val="18"/>
                <w:szCs w:val="18"/>
              </w:rPr>
              <w:t>13,151</w:t>
            </w:r>
          </w:p>
        </w:tc>
      </w:tr>
      <w:tr w:rsidR="001E18F2" w14:paraId="50C94C2B"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68A5B359" w14:textId="77777777" w:rsidR="001E18F2" w:rsidRDefault="001E18F2" w:rsidP="001E18F2">
            <w:pPr>
              <w:autoSpaceDE w:val="0"/>
              <w:autoSpaceDN w:val="0"/>
              <w:jc w:val="both"/>
              <w:rPr>
                <w:sz w:val="18"/>
                <w:szCs w:val="18"/>
              </w:rPr>
            </w:pPr>
            <w:r>
              <w:rPr>
                <w:sz w:val="18"/>
                <w:szCs w:val="18"/>
              </w:rPr>
              <w:lastRenderedPageBreak/>
              <w:t>Сети диаметром от 150 мм до 200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37DE55BE" w14:textId="77777777" w:rsidR="001E18F2" w:rsidRDefault="001E18F2" w:rsidP="001E18F2">
            <w:pPr>
              <w:autoSpaceDE w:val="0"/>
              <w:autoSpaceDN w:val="0"/>
              <w:jc w:val="center"/>
              <w:rPr>
                <w:sz w:val="18"/>
                <w:szCs w:val="18"/>
              </w:rPr>
            </w:pPr>
            <w:r>
              <w:rPr>
                <w:sz w:val="18"/>
                <w:szCs w:val="18"/>
              </w:rPr>
              <w:t>8,215</w:t>
            </w:r>
          </w:p>
        </w:tc>
        <w:tc>
          <w:tcPr>
            <w:tcW w:w="1643" w:type="dxa"/>
            <w:gridSpan w:val="2"/>
            <w:tcBorders>
              <w:top w:val="single" w:sz="4" w:space="0" w:color="000000"/>
              <w:left w:val="single" w:sz="4" w:space="0" w:color="auto"/>
              <w:bottom w:val="single" w:sz="4" w:space="0" w:color="000000"/>
              <w:right w:val="single" w:sz="4" w:space="0" w:color="auto"/>
            </w:tcBorders>
          </w:tcPr>
          <w:p w14:paraId="678C2FE4" w14:textId="77777777" w:rsidR="001E18F2" w:rsidRDefault="001E18F2" w:rsidP="001E18F2">
            <w:pPr>
              <w:autoSpaceDE w:val="0"/>
              <w:autoSpaceDN w:val="0"/>
              <w:jc w:val="center"/>
              <w:rPr>
                <w:sz w:val="18"/>
                <w:szCs w:val="18"/>
              </w:rPr>
            </w:pPr>
            <w:r>
              <w:rPr>
                <w:sz w:val="18"/>
                <w:szCs w:val="18"/>
              </w:rPr>
              <w:t>9,732</w:t>
            </w:r>
          </w:p>
        </w:tc>
        <w:tc>
          <w:tcPr>
            <w:tcW w:w="1192" w:type="dxa"/>
            <w:gridSpan w:val="2"/>
            <w:tcBorders>
              <w:top w:val="single" w:sz="4" w:space="0" w:color="000000"/>
              <w:left w:val="single" w:sz="4" w:space="0" w:color="000000"/>
              <w:bottom w:val="single" w:sz="4" w:space="0" w:color="000000"/>
              <w:right w:val="single" w:sz="4" w:space="0" w:color="000000"/>
            </w:tcBorders>
          </w:tcPr>
          <w:p w14:paraId="08161DD1" w14:textId="77777777" w:rsidR="001E18F2" w:rsidRDefault="001E18F2" w:rsidP="001E18F2">
            <w:pPr>
              <w:autoSpaceDE w:val="0"/>
              <w:autoSpaceDN w:val="0"/>
              <w:jc w:val="center"/>
              <w:rPr>
                <w:sz w:val="18"/>
                <w:szCs w:val="18"/>
              </w:rPr>
            </w:pPr>
            <w:r>
              <w:rPr>
                <w:sz w:val="18"/>
                <w:szCs w:val="18"/>
              </w:rPr>
              <w:t>13,133</w:t>
            </w:r>
          </w:p>
        </w:tc>
        <w:tc>
          <w:tcPr>
            <w:tcW w:w="1360" w:type="dxa"/>
            <w:gridSpan w:val="2"/>
            <w:tcBorders>
              <w:top w:val="single" w:sz="4" w:space="0" w:color="000000"/>
              <w:left w:val="single" w:sz="4" w:space="0" w:color="000000"/>
              <w:bottom w:val="single" w:sz="4" w:space="0" w:color="000000"/>
              <w:right w:val="single" w:sz="4" w:space="0" w:color="000000"/>
            </w:tcBorders>
          </w:tcPr>
          <w:p w14:paraId="53828230" w14:textId="77777777" w:rsidR="001E18F2" w:rsidRDefault="001E18F2" w:rsidP="001E18F2">
            <w:pPr>
              <w:autoSpaceDE w:val="0"/>
              <w:autoSpaceDN w:val="0"/>
              <w:jc w:val="center"/>
              <w:rPr>
                <w:sz w:val="18"/>
                <w:szCs w:val="18"/>
              </w:rPr>
            </w:pPr>
            <w:r>
              <w:rPr>
                <w:sz w:val="18"/>
                <w:szCs w:val="18"/>
              </w:rPr>
              <w:t>14,650</w:t>
            </w:r>
          </w:p>
        </w:tc>
      </w:tr>
      <w:tr w:rsidR="001E18F2" w14:paraId="651C8A63"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557BFA91" w14:textId="77777777" w:rsidR="001E18F2" w:rsidRDefault="001E18F2" w:rsidP="001E18F2">
            <w:pPr>
              <w:autoSpaceDE w:val="0"/>
              <w:autoSpaceDN w:val="0"/>
              <w:jc w:val="both"/>
              <w:rPr>
                <w:sz w:val="18"/>
                <w:szCs w:val="18"/>
              </w:rPr>
            </w:pPr>
            <w:r>
              <w:rPr>
                <w:sz w:val="18"/>
                <w:szCs w:val="18"/>
              </w:rPr>
              <w:t>Сети диаметром от 200 мм до 225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10486A90" w14:textId="77777777" w:rsidR="001E18F2" w:rsidRDefault="001E18F2" w:rsidP="001E18F2">
            <w:pPr>
              <w:autoSpaceDE w:val="0"/>
              <w:autoSpaceDN w:val="0"/>
              <w:jc w:val="center"/>
              <w:rPr>
                <w:sz w:val="18"/>
                <w:szCs w:val="18"/>
              </w:rPr>
            </w:pPr>
            <w:r>
              <w:rPr>
                <w:sz w:val="18"/>
                <w:szCs w:val="18"/>
              </w:rPr>
              <w:t>9,428</w:t>
            </w:r>
          </w:p>
        </w:tc>
        <w:tc>
          <w:tcPr>
            <w:tcW w:w="1643" w:type="dxa"/>
            <w:gridSpan w:val="2"/>
            <w:tcBorders>
              <w:top w:val="single" w:sz="4" w:space="0" w:color="000000"/>
              <w:left w:val="single" w:sz="4" w:space="0" w:color="auto"/>
              <w:bottom w:val="single" w:sz="4" w:space="0" w:color="000000"/>
              <w:right w:val="single" w:sz="4" w:space="0" w:color="auto"/>
            </w:tcBorders>
          </w:tcPr>
          <w:p w14:paraId="452CE0A4" w14:textId="77777777" w:rsidR="001E18F2" w:rsidRDefault="001E18F2" w:rsidP="001E18F2">
            <w:pPr>
              <w:autoSpaceDE w:val="0"/>
              <w:autoSpaceDN w:val="0"/>
              <w:jc w:val="center"/>
              <w:rPr>
                <w:sz w:val="18"/>
                <w:szCs w:val="18"/>
              </w:rPr>
            </w:pPr>
            <w:r>
              <w:rPr>
                <w:sz w:val="18"/>
                <w:szCs w:val="18"/>
              </w:rPr>
              <w:t>10,843</w:t>
            </w:r>
          </w:p>
        </w:tc>
        <w:tc>
          <w:tcPr>
            <w:tcW w:w="1192" w:type="dxa"/>
            <w:gridSpan w:val="2"/>
            <w:tcBorders>
              <w:top w:val="single" w:sz="4" w:space="0" w:color="000000"/>
              <w:left w:val="single" w:sz="4" w:space="0" w:color="000000"/>
              <w:bottom w:val="single" w:sz="4" w:space="0" w:color="000000"/>
              <w:right w:val="single" w:sz="4" w:space="0" w:color="000000"/>
            </w:tcBorders>
          </w:tcPr>
          <w:p w14:paraId="65B2D49C" w14:textId="77777777" w:rsidR="001E18F2" w:rsidRDefault="001E18F2" w:rsidP="001E18F2">
            <w:pPr>
              <w:autoSpaceDE w:val="0"/>
              <w:autoSpaceDN w:val="0"/>
              <w:jc w:val="center"/>
              <w:rPr>
                <w:sz w:val="18"/>
                <w:szCs w:val="18"/>
              </w:rPr>
            </w:pPr>
            <w:r>
              <w:rPr>
                <w:sz w:val="18"/>
                <w:szCs w:val="18"/>
              </w:rPr>
              <w:t>14,347</w:t>
            </w:r>
          </w:p>
        </w:tc>
        <w:tc>
          <w:tcPr>
            <w:tcW w:w="1360" w:type="dxa"/>
            <w:gridSpan w:val="2"/>
            <w:tcBorders>
              <w:top w:val="single" w:sz="4" w:space="0" w:color="000000"/>
              <w:left w:val="single" w:sz="4" w:space="0" w:color="000000"/>
              <w:bottom w:val="single" w:sz="4" w:space="0" w:color="000000"/>
              <w:right w:val="single" w:sz="4" w:space="0" w:color="000000"/>
            </w:tcBorders>
          </w:tcPr>
          <w:p w14:paraId="18934721" w14:textId="77777777" w:rsidR="001E18F2" w:rsidRDefault="001E18F2" w:rsidP="001E18F2">
            <w:pPr>
              <w:autoSpaceDE w:val="0"/>
              <w:autoSpaceDN w:val="0"/>
              <w:jc w:val="center"/>
              <w:rPr>
                <w:sz w:val="18"/>
                <w:szCs w:val="18"/>
              </w:rPr>
            </w:pPr>
            <w:r>
              <w:rPr>
                <w:sz w:val="18"/>
                <w:szCs w:val="18"/>
              </w:rPr>
              <w:t>15,762</w:t>
            </w:r>
          </w:p>
        </w:tc>
      </w:tr>
      <w:tr w:rsidR="001E18F2" w14:paraId="1F663D18" w14:textId="77777777" w:rsidTr="001E18F2">
        <w:trPr>
          <w:trHeight w:val="261"/>
        </w:trPr>
        <w:tc>
          <w:tcPr>
            <w:tcW w:w="6463" w:type="dxa"/>
            <w:tcBorders>
              <w:top w:val="single" w:sz="4" w:space="0" w:color="000000"/>
              <w:left w:val="single" w:sz="4" w:space="0" w:color="000000"/>
              <w:bottom w:val="single" w:sz="4" w:space="0" w:color="000000"/>
              <w:right w:val="single" w:sz="4" w:space="0" w:color="000000"/>
            </w:tcBorders>
            <w:hideMark/>
          </w:tcPr>
          <w:p w14:paraId="12F5EA29" w14:textId="77777777" w:rsidR="001E18F2" w:rsidRDefault="001E18F2" w:rsidP="001E18F2">
            <w:pPr>
              <w:autoSpaceDE w:val="0"/>
              <w:autoSpaceDN w:val="0"/>
              <w:jc w:val="both"/>
              <w:rPr>
                <w:sz w:val="18"/>
                <w:szCs w:val="18"/>
              </w:rPr>
            </w:pPr>
            <w:r>
              <w:rPr>
                <w:sz w:val="18"/>
                <w:szCs w:val="18"/>
              </w:rPr>
              <w:t>Сети диаметром от 225 мм до 250 мм (включительно)</w:t>
            </w:r>
          </w:p>
        </w:tc>
        <w:tc>
          <w:tcPr>
            <w:tcW w:w="801" w:type="dxa"/>
            <w:tcBorders>
              <w:top w:val="single" w:sz="4" w:space="0" w:color="000000"/>
              <w:left w:val="single" w:sz="4" w:space="0" w:color="000000"/>
              <w:bottom w:val="single" w:sz="4" w:space="0" w:color="000000"/>
              <w:right w:val="single" w:sz="4" w:space="0" w:color="000000"/>
            </w:tcBorders>
          </w:tcPr>
          <w:p w14:paraId="7F24D379" w14:textId="77777777" w:rsidR="001E18F2" w:rsidRDefault="001E18F2" w:rsidP="001E18F2">
            <w:pPr>
              <w:autoSpaceDE w:val="0"/>
              <w:autoSpaceDN w:val="0"/>
              <w:jc w:val="center"/>
              <w:rPr>
                <w:sz w:val="18"/>
                <w:szCs w:val="18"/>
              </w:rPr>
            </w:pPr>
            <w:r>
              <w:rPr>
                <w:sz w:val="18"/>
                <w:szCs w:val="18"/>
              </w:rPr>
              <w:t>12,331</w:t>
            </w:r>
          </w:p>
        </w:tc>
        <w:tc>
          <w:tcPr>
            <w:tcW w:w="1643" w:type="dxa"/>
            <w:gridSpan w:val="2"/>
            <w:tcBorders>
              <w:top w:val="single" w:sz="4" w:space="0" w:color="000000"/>
              <w:left w:val="single" w:sz="4" w:space="0" w:color="auto"/>
              <w:bottom w:val="single" w:sz="4" w:space="0" w:color="000000"/>
              <w:right w:val="single" w:sz="4" w:space="0" w:color="auto"/>
            </w:tcBorders>
          </w:tcPr>
          <w:p w14:paraId="42D1CC15" w14:textId="77777777" w:rsidR="001E18F2" w:rsidRDefault="001E18F2" w:rsidP="001E18F2">
            <w:pPr>
              <w:autoSpaceDE w:val="0"/>
              <w:autoSpaceDN w:val="0"/>
              <w:jc w:val="center"/>
              <w:rPr>
                <w:sz w:val="18"/>
                <w:szCs w:val="18"/>
              </w:rPr>
            </w:pPr>
            <w:r>
              <w:rPr>
                <w:sz w:val="18"/>
                <w:szCs w:val="18"/>
              </w:rPr>
              <w:t>13,771</w:t>
            </w:r>
          </w:p>
        </w:tc>
        <w:tc>
          <w:tcPr>
            <w:tcW w:w="1192" w:type="dxa"/>
            <w:gridSpan w:val="2"/>
            <w:tcBorders>
              <w:top w:val="single" w:sz="4" w:space="0" w:color="000000"/>
              <w:left w:val="single" w:sz="4" w:space="0" w:color="000000"/>
              <w:bottom w:val="single" w:sz="4" w:space="0" w:color="000000"/>
              <w:right w:val="single" w:sz="4" w:space="0" w:color="000000"/>
            </w:tcBorders>
          </w:tcPr>
          <w:p w14:paraId="058F16AD" w14:textId="77777777" w:rsidR="001E18F2" w:rsidRDefault="001E18F2" w:rsidP="001E18F2">
            <w:pPr>
              <w:autoSpaceDE w:val="0"/>
              <w:autoSpaceDN w:val="0"/>
              <w:jc w:val="center"/>
              <w:rPr>
                <w:sz w:val="18"/>
                <w:szCs w:val="18"/>
              </w:rPr>
            </w:pPr>
            <w:r>
              <w:rPr>
                <w:sz w:val="18"/>
                <w:szCs w:val="18"/>
              </w:rPr>
              <w:t>17,249</w:t>
            </w:r>
          </w:p>
        </w:tc>
        <w:tc>
          <w:tcPr>
            <w:tcW w:w="1360" w:type="dxa"/>
            <w:gridSpan w:val="2"/>
            <w:tcBorders>
              <w:top w:val="single" w:sz="4" w:space="0" w:color="000000"/>
              <w:left w:val="single" w:sz="4" w:space="0" w:color="000000"/>
              <w:bottom w:val="single" w:sz="4" w:space="0" w:color="000000"/>
              <w:right w:val="single" w:sz="4" w:space="0" w:color="000000"/>
            </w:tcBorders>
          </w:tcPr>
          <w:p w14:paraId="5D65A48A" w14:textId="77777777" w:rsidR="001E18F2" w:rsidRDefault="001E18F2" w:rsidP="001E18F2">
            <w:pPr>
              <w:autoSpaceDE w:val="0"/>
              <w:autoSpaceDN w:val="0"/>
              <w:jc w:val="center"/>
              <w:rPr>
                <w:sz w:val="18"/>
                <w:szCs w:val="18"/>
              </w:rPr>
            </w:pPr>
            <w:r>
              <w:rPr>
                <w:sz w:val="18"/>
                <w:szCs w:val="18"/>
              </w:rPr>
              <w:t>18,691</w:t>
            </w:r>
          </w:p>
        </w:tc>
      </w:tr>
      <w:tr w:rsidR="001E18F2" w14:paraId="00144DCB"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304277F8" w14:textId="77777777" w:rsidR="001E18F2" w:rsidRDefault="001E18F2" w:rsidP="001E18F2">
            <w:pPr>
              <w:autoSpaceDE w:val="0"/>
              <w:autoSpaceDN w:val="0"/>
              <w:jc w:val="both"/>
              <w:rPr>
                <w:sz w:val="18"/>
                <w:szCs w:val="18"/>
              </w:rPr>
            </w:pPr>
            <w:r>
              <w:rPr>
                <w:sz w:val="18"/>
                <w:szCs w:val="18"/>
              </w:rPr>
              <w:t>КАНАЛИЗАЦИЯ</w:t>
            </w:r>
          </w:p>
        </w:tc>
        <w:tc>
          <w:tcPr>
            <w:tcW w:w="801" w:type="dxa"/>
            <w:tcBorders>
              <w:top w:val="single" w:sz="4" w:space="0" w:color="000000"/>
              <w:left w:val="single" w:sz="4" w:space="0" w:color="auto"/>
              <w:bottom w:val="single" w:sz="4" w:space="0" w:color="000000"/>
              <w:right w:val="single" w:sz="4" w:space="0" w:color="auto"/>
            </w:tcBorders>
            <w:hideMark/>
          </w:tcPr>
          <w:p w14:paraId="01012C0E" w14:textId="77777777" w:rsidR="001E18F2" w:rsidRDefault="001E18F2" w:rsidP="001E18F2">
            <w:pPr>
              <w:autoSpaceDE w:val="0"/>
              <w:autoSpaceDN w:val="0"/>
              <w:jc w:val="center"/>
              <w:rPr>
                <w:sz w:val="18"/>
                <w:szCs w:val="18"/>
              </w:rPr>
            </w:pPr>
            <w:r>
              <w:rPr>
                <w:sz w:val="18"/>
                <w:szCs w:val="18"/>
              </w:rPr>
              <w:t>2м</w:t>
            </w:r>
          </w:p>
        </w:tc>
        <w:tc>
          <w:tcPr>
            <w:tcW w:w="793" w:type="dxa"/>
            <w:tcBorders>
              <w:top w:val="single" w:sz="4" w:space="0" w:color="000000"/>
              <w:left w:val="single" w:sz="4" w:space="0" w:color="auto"/>
              <w:bottom w:val="single" w:sz="4" w:space="0" w:color="000000"/>
              <w:right w:val="single" w:sz="4" w:space="0" w:color="auto"/>
            </w:tcBorders>
            <w:hideMark/>
          </w:tcPr>
          <w:p w14:paraId="2503C917" w14:textId="77777777" w:rsidR="001E18F2" w:rsidRDefault="001E18F2" w:rsidP="001E18F2">
            <w:pPr>
              <w:autoSpaceDE w:val="0"/>
              <w:autoSpaceDN w:val="0"/>
              <w:jc w:val="center"/>
              <w:rPr>
                <w:sz w:val="18"/>
                <w:szCs w:val="18"/>
              </w:rPr>
            </w:pPr>
            <w:r>
              <w:rPr>
                <w:sz w:val="18"/>
                <w:szCs w:val="18"/>
              </w:rPr>
              <w:t>3м</w:t>
            </w:r>
          </w:p>
        </w:tc>
        <w:tc>
          <w:tcPr>
            <w:tcW w:w="850" w:type="dxa"/>
            <w:tcBorders>
              <w:top w:val="single" w:sz="4" w:space="0" w:color="000000"/>
              <w:left w:val="single" w:sz="4" w:space="0" w:color="auto"/>
              <w:bottom w:val="single" w:sz="4" w:space="0" w:color="000000"/>
              <w:right w:val="single" w:sz="4" w:space="0" w:color="auto"/>
            </w:tcBorders>
            <w:hideMark/>
          </w:tcPr>
          <w:p w14:paraId="1D462D15" w14:textId="77777777" w:rsidR="001E18F2" w:rsidRDefault="001E18F2" w:rsidP="001E18F2">
            <w:pPr>
              <w:autoSpaceDE w:val="0"/>
              <w:autoSpaceDN w:val="0"/>
              <w:jc w:val="center"/>
              <w:rPr>
                <w:sz w:val="18"/>
                <w:szCs w:val="18"/>
              </w:rPr>
            </w:pPr>
            <w:r>
              <w:rPr>
                <w:sz w:val="18"/>
                <w:szCs w:val="18"/>
              </w:rPr>
              <w:t>4м</w:t>
            </w:r>
          </w:p>
        </w:tc>
        <w:tc>
          <w:tcPr>
            <w:tcW w:w="851" w:type="dxa"/>
            <w:tcBorders>
              <w:top w:val="single" w:sz="4" w:space="0" w:color="000000"/>
              <w:left w:val="single" w:sz="4" w:space="0" w:color="auto"/>
              <w:bottom w:val="single" w:sz="4" w:space="0" w:color="000000"/>
              <w:right w:val="single" w:sz="4" w:space="0" w:color="auto"/>
            </w:tcBorders>
            <w:hideMark/>
          </w:tcPr>
          <w:p w14:paraId="283C46AD" w14:textId="77777777" w:rsidR="001E18F2" w:rsidRDefault="001E18F2" w:rsidP="001E18F2">
            <w:pPr>
              <w:autoSpaceDE w:val="0"/>
              <w:autoSpaceDN w:val="0"/>
              <w:jc w:val="center"/>
              <w:rPr>
                <w:sz w:val="18"/>
                <w:szCs w:val="18"/>
              </w:rPr>
            </w:pPr>
            <w:r>
              <w:rPr>
                <w:sz w:val="18"/>
                <w:szCs w:val="18"/>
              </w:rPr>
              <w:t>2м</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2B7013FB" w14:textId="77777777" w:rsidR="001E18F2" w:rsidRDefault="001E18F2" w:rsidP="001E18F2">
            <w:pPr>
              <w:autoSpaceDE w:val="0"/>
              <w:autoSpaceDN w:val="0"/>
              <w:jc w:val="center"/>
              <w:rPr>
                <w:sz w:val="18"/>
                <w:szCs w:val="18"/>
              </w:rPr>
            </w:pPr>
            <w:r>
              <w:rPr>
                <w:sz w:val="18"/>
                <w:szCs w:val="18"/>
              </w:rPr>
              <w:t>3м</w:t>
            </w:r>
          </w:p>
        </w:tc>
        <w:tc>
          <w:tcPr>
            <w:tcW w:w="851" w:type="dxa"/>
            <w:tcBorders>
              <w:top w:val="single" w:sz="4" w:space="0" w:color="000000"/>
              <w:left w:val="single" w:sz="4" w:space="0" w:color="000000"/>
              <w:bottom w:val="single" w:sz="4" w:space="0" w:color="000000"/>
              <w:right w:val="single" w:sz="4" w:space="0" w:color="000000"/>
            </w:tcBorders>
            <w:hideMark/>
          </w:tcPr>
          <w:p w14:paraId="05BB5E10" w14:textId="77777777" w:rsidR="001E18F2" w:rsidRDefault="001E18F2" w:rsidP="001E18F2">
            <w:pPr>
              <w:autoSpaceDE w:val="0"/>
              <w:autoSpaceDN w:val="0"/>
              <w:jc w:val="center"/>
              <w:rPr>
                <w:sz w:val="18"/>
                <w:szCs w:val="18"/>
              </w:rPr>
            </w:pPr>
            <w:r>
              <w:rPr>
                <w:sz w:val="18"/>
                <w:szCs w:val="18"/>
              </w:rPr>
              <w:t>4м</w:t>
            </w:r>
          </w:p>
        </w:tc>
      </w:tr>
      <w:tr w:rsidR="001E18F2" w14:paraId="6681D921"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25F90288" w14:textId="77777777" w:rsidR="001E18F2" w:rsidRDefault="001E18F2" w:rsidP="001E18F2">
            <w:pPr>
              <w:autoSpaceDE w:val="0"/>
              <w:autoSpaceDN w:val="0"/>
              <w:jc w:val="both"/>
              <w:rPr>
                <w:sz w:val="18"/>
                <w:szCs w:val="18"/>
              </w:rPr>
            </w:pPr>
            <w:r>
              <w:rPr>
                <w:sz w:val="18"/>
                <w:szCs w:val="18"/>
              </w:rPr>
              <w:t>Сети диаметром до 110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5CE2E9D2" w14:textId="77777777" w:rsidR="001E18F2" w:rsidRDefault="001E18F2" w:rsidP="001E18F2">
            <w:pPr>
              <w:autoSpaceDE w:val="0"/>
              <w:autoSpaceDN w:val="0"/>
              <w:jc w:val="center"/>
              <w:rPr>
                <w:sz w:val="18"/>
                <w:szCs w:val="18"/>
              </w:rPr>
            </w:pPr>
            <w:r>
              <w:rPr>
                <w:sz w:val="18"/>
                <w:szCs w:val="18"/>
              </w:rPr>
              <w:t>7,645</w:t>
            </w:r>
          </w:p>
        </w:tc>
        <w:tc>
          <w:tcPr>
            <w:tcW w:w="793" w:type="dxa"/>
            <w:tcBorders>
              <w:top w:val="single" w:sz="4" w:space="0" w:color="000000"/>
              <w:left w:val="single" w:sz="4" w:space="0" w:color="auto"/>
              <w:bottom w:val="single" w:sz="4" w:space="0" w:color="000000"/>
              <w:right w:val="single" w:sz="4" w:space="0" w:color="auto"/>
            </w:tcBorders>
          </w:tcPr>
          <w:p w14:paraId="0830F4EC" w14:textId="77777777" w:rsidR="001E18F2" w:rsidRDefault="001E18F2" w:rsidP="001E18F2">
            <w:pPr>
              <w:autoSpaceDE w:val="0"/>
              <w:autoSpaceDN w:val="0"/>
              <w:jc w:val="center"/>
              <w:rPr>
                <w:sz w:val="18"/>
                <w:szCs w:val="18"/>
              </w:rPr>
            </w:pPr>
            <w:r>
              <w:rPr>
                <w:sz w:val="18"/>
                <w:szCs w:val="18"/>
              </w:rPr>
              <w:t>9,162</w:t>
            </w:r>
          </w:p>
        </w:tc>
        <w:tc>
          <w:tcPr>
            <w:tcW w:w="850" w:type="dxa"/>
            <w:tcBorders>
              <w:top w:val="single" w:sz="4" w:space="0" w:color="000000"/>
              <w:left w:val="single" w:sz="4" w:space="0" w:color="auto"/>
              <w:bottom w:val="single" w:sz="4" w:space="0" w:color="000000"/>
              <w:right w:val="single" w:sz="4" w:space="0" w:color="auto"/>
            </w:tcBorders>
          </w:tcPr>
          <w:p w14:paraId="5930B270" w14:textId="77777777" w:rsidR="001E18F2" w:rsidRDefault="001E18F2" w:rsidP="001E18F2">
            <w:pPr>
              <w:autoSpaceDE w:val="0"/>
              <w:autoSpaceDN w:val="0"/>
              <w:jc w:val="center"/>
              <w:rPr>
                <w:sz w:val="18"/>
                <w:szCs w:val="18"/>
              </w:rPr>
            </w:pPr>
            <w:r>
              <w:rPr>
                <w:sz w:val="18"/>
                <w:szCs w:val="18"/>
              </w:rPr>
              <w:t>10,679</w:t>
            </w:r>
          </w:p>
        </w:tc>
        <w:tc>
          <w:tcPr>
            <w:tcW w:w="851" w:type="dxa"/>
            <w:tcBorders>
              <w:top w:val="single" w:sz="4" w:space="0" w:color="000000"/>
              <w:left w:val="single" w:sz="4" w:space="0" w:color="auto"/>
              <w:bottom w:val="single" w:sz="4" w:space="0" w:color="000000"/>
              <w:right w:val="single" w:sz="4" w:space="0" w:color="auto"/>
            </w:tcBorders>
          </w:tcPr>
          <w:p w14:paraId="3C3A4F13" w14:textId="77777777" w:rsidR="001E18F2" w:rsidRDefault="001E18F2" w:rsidP="001E18F2">
            <w:pPr>
              <w:autoSpaceDE w:val="0"/>
              <w:autoSpaceDN w:val="0"/>
              <w:jc w:val="center"/>
              <w:rPr>
                <w:sz w:val="18"/>
                <w:szCs w:val="18"/>
              </w:rPr>
            </w:pPr>
            <w:r>
              <w:rPr>
                <w:sz w:val="18"/>
                <w:szCs w:val="18"/>
              </w:rPr>
              <w:t>12,563</w:t>
            </w:r>
          </w:p>
        </w:tc>
        <w:tc>
          <w:tcPr>
            <w:tcW w:w="850" w:type="dxa"/>
            <w:gridSpan w:val="2"/>
            <w:tcBorders>
              <w:top w:val="single" w:sz="4" w:space="0" w:color="000000"/>
              <w:left w:val="single" w:sz="4" w:space="0" w:color="000000"/>
              <w:bottom w:val="single" w:sz="4" w:space="0" w:color="000000"/>
              <w:right w:val="single" w:sz="4" w:space="0" w:color="000000"/>
            </w:tcBorders>
          </w:tcPr>
          <w:p w14:paraId="23F86452" w14:textId="77777777" w:rsidR="001E18F2" w:rsidRDefault="001E18F2" w:rsidP="001E18F2">
            <w:pPr>
              <w:autoSpaceDE w:val="0"/>
              <w:autoSpaceDN w:val="0"/>
              <w:jc w:val="center"/>
              <w:rPr>
                <w:sz w:val="18"/>
                <w:szCs w:val="18"/>
              </w:rPr>
            </w:pPr>
            <w:r>
              <w:rPr>
                <w:sz w:val="18"/>
                <w:szCs w:val="18"/>
              </w:rPr>
              <w:t>14,080</w:t>
            </w:r>
          </w:p>
        </w:tc>
        <w:tc>
          <w:tcPr>
            <w:tcW w:w="851" w:type="dxa"/>
            <w:tcBorders>
              <w:top w:val="single" w:sz="4" w:space="0" w:color="000000"/>
              <w:left w:val="single" w:sz="4" w:space="0" w:color="000000"/>
              <w:bottom w:val="single" w:sz="4" w:space="0" w:color="000000"/>
              <w:right w:val="single" w:sz="4" w:space="0" w:color="000000"/>
            </w:tcBorders>
          </w:tcPr>
          <w:p w14:paraId="0B2D5E28" w14:textId="77777777" w:rsidR="001E18F2" w:rsidRDefault="001E18F2" w:rsidP="001E18F2">
            <w:pPr>
              <w:autoSpaceDE w:val="0"/>
              <w:autoSpaceDN w:val="0"/>
              <w:jc w:val="center"/>
              <w:rPr>
                <w:sz w:val="18"/>
                <w:szCs w:val="18"/>
              </w:rPr>
            </w:pPr>
            <w:r>
              <w:rPr>
                <w:sz w:val="18"/>
                <w:szCs w:val="18"/>
              </w:rPr>
              <w:t>15,596</w:t>
            </w:r>
          </w:p>
        </w:tc>
      </w:tr>
      <w:tr w:rsidR="001E18F2" w14:paraId="3818C4A6"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1E73B476" w14:textId="77777777" w:rsidR="001E18F2" w:rsidRDefault="001E18F2" w:rsidP="001E18F2">
            <w:pPr>
              <w:autoSpaceDE w:val="0"/>
              <w:autoSpaceDN w:val="0"/>
              <w:jc w:val="both"/>
              <w:rPr>
                <w:sz w:val="18"/>
                <w:szCs w:val="18"/>
              </w:rPr>
            </w:pPr>
            <w:r>
              <w:rPr>
                <w:sz w:val="18"/>
                <w:szCs w:val="18"/>
              </w:rPr>
              <w:t>Сети диаметром от 110мм до 160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57DED4CE" w14:textId="77777777" w:rsidR="001E18F2" w:rsidRDefault="001E18F2" w:rsidP="001E18F2">
            <w:pPr>
              <w:autoSpaceDE w:val="0"/>
              <w:autoSpaceDN w:val="0"/>
              <w:jc w:val="center"/>
              <w:rPr>
                <w:sz w:val="18"/>
                <w:szCs w:val="18"/>
              </w:rPr>
            </w:pPr>
            <w:r>
              <w:rPr>
                <w:sz w:val="18"/>
                <w:szCs w:val="18"/>
              </w:rPr>
              <w:t>7,975</w:t>
            </w:r>
          </w:p>
        </w:tc>
        <w:tc>
          <w:tcPr>
            <w:tcW w:w="793" w:type="dxa"/>
            <w:tcBorders>
              <w:top w:val="single" w:sz="4" w:space="0" w:color="000000"/>
              <w:left w:val="single" w:sz="4" w:space="0" w:color="auto"/>
              <w:bottom w:val="single" w:sz="4" w:space="0" w:color="000000"/>
              <w:right w:val="single" w:sz="4" w:space="0" w:color="auto"/>
            </w:tcBorders>
          </w:tcPr>
          <w:p w14:paraId="1A96B6AF" w14:textId="77777777" w:rsidR="001E18F2" w:rsidRDefault="001E18F2" w:rsidP="001E18F2">
            <w:pPr>
              <w:autoSpaceDE w:val="0"/>
              <w:autoSpaceDN w:val="0"/>
              <w:jc w:val="center"/>
              <w:rPr>
                <w:sz w:val="18"/>
                <w:szCs w:val="18"/>
              </w:rPr>
            </w:pPr>
            <w:r>
              <w:rPr>
                <w:sz w:val="18"/>
                <w:szCs w:val="18"/>
              </w:rPr>
              <w:t>9,492</w:t>
            </w:r>
          </w:p>
        </w:tc>
        <w:tc>
          <w:tcPr>
            <w:tcW w:w="850" w:type="dxa"/>
            <w:tcBorders>
              <w:top w:val="single" w:sz="4" w:space="0" w:color="000000"/>
              <w:left w:val="single" w:sz="4" w:space="0" w:color="auto"/>
              <w:bottom w:val="single" w:sz="4" w:space="0" w:color="000000"/>
              <w:right w:val="single" w:sz="4" w:space="0" w:color="auto"/>
            </w:tcBorders>
          </w:tcPr>
          <w:p w14:paraId="22EB14DE" w14:textId="77777777" w:rsidR="001E18F2" w:rsidRDefault="001E18F2" w:rsidP="001E18F2">
            <w:pPr>
              <w:autoSpaceDE w:val="0"/>
              <w:autoSpaceDN w:val="0"/>
              <w:jc w:val="center"/>
              <w:rPr>
                <w:sz w:val="18"/>
                <w:szCs w:val="18"/>
              </w:rPr>
            </w:pPr>
            <w:r>
              <w:rPr>
                <w:sz w:val="18"/>
                <w:szCs w:val="18"/>
              </w:rPr>
              <w:t>11,009</w:t>
            </w:r>
          </w:p>
        </w:tc>
        <w:tc>
          <w:tcPr>
            <w:tcW w:w="851" w:type="dxa"/>
            <w:tcBorders>
              <w:top w:val="single" w:sz="4" w:space="0" w:color="000000"/>
              <w:left w:val="single" w:sz="4" w:space="0" w:color="auto"/>
              <w:bottom w:val="single" w:sz="4" w:space="0" w:color="000000"/>
              <w:right w:val="single" w:sz="4" w:space="0" w:color="auto"/>
            </w:tcBorders>
          </w:tcPr>
          <w:p w14:paraId="2F8C5274" w14:textId="77777777" w:rsidR="001E18F2" w:rsidRDefault="001E18F2" w:rsidP="001E18F2">
            <w:pPr>
              <w:autoSpaceDE w:val="0"/>
              <w:autoSpaceDN w:val="0"/>
              <w:jc w:val="center"/>
              <w:rPr>
                <w:sz w:val="18"/>
                <w:szCs w:val="18"/>
              </w:rPr>
            </w:pPr>
            <w:r>
              <w:rPr>
                <w:sz w:val="18"/>
                <w:szCs w:val="18"/>
              </w:rPr>
              <w:t>12,893</w:t>
            </w:r>
          </w:p>
        </w:tc>
        <w:tc>
          <w:tcPr>
            <w:tcW w:w="850" w:type="dxa"/>
            <w:gridSpan w:val="2"/>
            <w:tcBorders>
              <w:top w:val="single" w:sz="4" w:space="0" w:color="000000"/>
              <w:left w:val="single" w:sz="4" w:space="0" w:color="000000"/>
              <w:bottom w:val="single" w:sz="4" w:space="0" w:color="000000"/>
              <w:right w:val="single" w:sz="4" w:space="0" w:color="000000"/>
            </w:tcBorders>
          </w:tcPr>
          <w:p w14:paraId="354402C2" w14:textId="77777777" w:rsidR="001E18F2" w:rsidRDefault="001E18F2" w:rsidP="001E18F2">
            <w:pPr>
              <w:autoSpaceDE w:val="0"/>
              <w:autoSpaceDN w:val="0"/>
              <w:jc w:val="center"/>
              <w:rPr>
                <w:sz w:val="18"/>
                <w:szCs w:val="18"/>
              </w:rPr>
            </w:pPr>
            <w:r>
              <w:rPr>
                <w:sz w:val="18"/>
                <w:szCs w:val="18"/>
              </w:rPr>
              <w:t>14,410</w:t>
            </w:r>
          </w:p>
        </w:tc>
        <w:tc>
          <w:tcPr>
            <w:tcW w:w="851" w:type="dxa"/>
            <w:tcBorders>
              <w:top w:val="single" w:sz="4" w:space="0" w:color="000000"/>
              <w:left w:val="single" w:sz="4" w:space="0" w:color="000000"/>
              <w:bottom w:val="single" w:sz="4" w:space="0" w:color="000000"/>
              <w:right w:val="single" w:sz="4" w:space="0" w:color="000000"/>
            </w:tcBorders>
          </w:tcPr>
          <w:p w14:paraId="0D2AA56B" w14:textId="77777777" w:rsidR="001E18F2" w:rsidRDefault="001E18F2" w:rsidP="001E18F2">
            <w:pPr>
              <w:autoSpaceDE w:val="0"/>
              <w:autoSpaceDN w:val="0"/>
              <w:jc w:val="center"/>
              <w:rPr>
                <w:sz w:val="18"/>
                <w:szCs w:val="18"/>
              </w:rPr>
            </w:pPr>
            <w:r>
              <w:rPr>
                <w:sz w:val="18"/>
                <w:szCs w:val="18"/>
              </w:rPr>
              <w:t>15,926</w:t>
            </w:r>
          </w:p>
        </w:tc>
      </w:tr>
      <w:tr w:rsidR="001E18F2" w14:paraId="2B9F0C86"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293CF8C9" w14:textId="77777777" w:rsidR="001E18F2" w:rsidRDefault="001E18F2" w:rsidP="001E18F2">
            <w:pPr>
              <w:autoSpaceDE w:val="0"/>
              <w:autoSpaceDN w:val="0"/>
              <w:jc w:val="both"/>
              <w:rPr>
                <w:sz w:val="18"/>
                <w:szCs w:val="18"/>
              </w:rPr>
            </w:pPr>
            <w:r>
              <w:rPr>
                <w:sz w:val="18"/>
                <w:szCs w:val="18"/>
              </w:rPr>
              <w:t>Сети диаметром от 160мм до 200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232100C0" w14:textId="77777777" w:rsidR="001E18F2" w:rsidRDefault="001E18F2" w:rsidP="001E18F2">
            <w:pPr>
              <w:autoSpaceDE w:val="0"/>
              <w:autoSpaceDN w:val="0"/>
              <w:jc w:val="center"/>
              <w:rPr>
                <w:sz w:val="18"/>
                <w:szCs w:val="18"/>
              </w:rPr>
            </w:pPr>
            <w:r>
              <w:rPr>
                <w:sz w:val="18"/>
                <w:szCs w:val="18"/>
              </w:rPr>
              <w:t>7,260</w:t>
            </w:r>
          </w:p>
        </w:tc>
        <w:tc>
          <w:tcPr>
            <w:tcW w:w="793" w:type="dxa"/>
            <w:tcBorders>
              <w:top w:val="single" w:sz="4" w:space="0" w:color="000000"/>
              <w:left w:val="single" w:sz="4" w:space="0" w:color="auto"/>
              <w:bottom w:val="single" w:sz="4" w:space="0" w:color="000000"/>
              <w:right w:val="single" w:sz="4" w:space="0" w:color="auto"/>
            </w:tcBorders>
          </w:tcPr>
          <w:p w14:paraId="44269566" w14:textId="77777777" w:rsidR="001E18F2" w:rsidRDefault="001E18F2" w:rsidP="001E18F2">
            <w:pPr>
              <w:autoSpaceDE w:val="0"/>
              <w:autoSpaceDN w:val="0"/>
              <w:jc w:val="center"/>
              <w:rPr>
                <w:sz w:val="18"/>
                <w:szCs w:val="18"/>
              </w:rPr>
            </w:pPr>
            <w:r>
              <w:rPr>
                <w:sz w:val="18"/>
                <w:szCs w:val="18"/>
              </w:rPr>
              <w:t>9,854</w:t>
            </w:r>
          </w:p>
        </w:tc>
        <w:tc>
          <w:tcPr>
            <w:tcW w:w="850" w:type="dxa"/>
            <w:tcBorders>
              <w:top w:val="single" w:sz="4" w:space="0" w:color="000000"/>
              <w:left w:val="single" w:sz="4" w:space="0" w:color="auto"/>
              <w:bottom w:val="single" w:sz="4" w:space="0" w:color="000000"/>
              <w:right w:val="single" w:sz="4" w:space="0" w:color="auto"/>
            </w:tcBorders>
          </w:tcPr>
          <w:p w14:paraId="173E471E" w14:textId="77777777" w:rsidR="001E18F2" w:rsidRDefault="001E18F2" w:rsidP="001E18F2">
            <w:pPr>
              <w:autoSpaceDE w:val="0"/>
              <w:autoSpaceDN w:val="0"/>
              <w:jc w:val="center"/>
              <w:rPr>
                <w:sz w:val="18"/>
                <w:szCs w:val="18"/>
              </w:rPr>
            </w:pPr>
            <w:r>
              <w:rPr>
                <w:sz w:val="18"/>
                <w:szCs w:val="18"/>
              </w:rPr>
              <w:t>11,371</w:t>
            </w:r>
          </w:p>
        </w:tc>
        <w:tc>
          <w:tcPr>
            <w:tcW w:w="851" w:type="dxa"/>
            <w:tcBorders>
              <w:top w:val="single" w:sz="4" w:space="0" w:color="000000"/>
              <w:left w:val="single" w:sz="4" w:space="0" w:color="auto"/>
              <w:bottom w:val="single" w:sz="4" w:space="0" w:color="000000"/>
              <w:right w:val="single" w:sz="4" w:space="0" w:color="auto"/>
            </w:tcBorders>
          </w:tcPr>
          <w:p w14:paraId="4B3B144D" w14:textId="77777777" w:rsidR="001E18F2" w:rsidRDefault="001E18F2" w:rsidP="001E18F2">
            <w:pPr>
              <w:autoSpaceDE w:val="0"/>
              <w:autoSpaceDN w:val="0"/>
              <w:jc w:val="center"/>
              <w:rPr>
                <w:sz w:val="18"/>
                <w:szCs w:val="18"/>
              </w:rPr>
            </w:pPr>
            <w:r>
              <w:rPr>
                <w:sz w:val="18"/>
                <w:szCs w:val="18"/>
              </w:rPr>
              <w:t>12,179</w:t>
            </w:r>
          </w:p>
        </w:tc>
        <w:tc>
          <w:tcPr>
            <w:tcW w:w="850" w:type="dxa"/>
            <w:gridSpan w:val="2"/>
            <w:tcBorders>
              <w:top w:val="single" w:sz="4" w:space="0" w:color="000000"/>
              <w:left w:val="single" w:sz="4" w:space="0" w:color="000000"/>
              <w:bottom w:val="single" w:sz="4" w:space="0" w:color="000000"/>
              <w:right w:val="single" w:sz="4" w:space="0" w:color="000000"/>
            </w:tcBorders>
          </w:tcPr>
          <w:p w14:paraId="3486B5F9" w14:textId="77777777" w:rsidR="001E18F2" w:rsidRDefault="001E18F2" w:rsidP="001E18F2">
            <w:pPr>
              <w:autoSpaceDE w:val="0"/>
              <w:autoSpaceDN w:val="0"/>
              <w:jc w:val="center"/>
              <w:rPr>
                <w:sz w:val="18"/>
                <w:szCs w:val="18"/>
              </w:rPr>
            </w:pPr>
            <w:r>
              <w:rPr>
                <w:sz w:val="18"/>
                <w:szCs w:val="18"/>
              </w:rPr>
              <w:t>14,773</w:t>
            </w:r>
          </w:p>
        </w:tc>
        <w:tc>
          <w:tcPr>
            <w:tcW w:w="851" w:type="dxa"/>
            <w:tcBorders>
              <w:top w:val="single" w:sz="4" w:space="0" w:color="000000"/>
              <w:left w:val="single" w:sz="4" w:space="0" w:color="000000"/>
              <w:bottom w:val="single" w:sz="4" w:space="0" w:color="000000"/>
              <w:right w:val="single" w:sz="4" w:space="0" w:color="000000"/>
            </w:tcBorders>
          </w:tcPr>
          <w:p w14:paraId="2EFFEFCB" w14:textId="77777777" w:rsidR="001E18F2" w:rsidRDefault="001E18F2" w:rsidP="001E18F2">
            <w:pPr>
              <w:autoSpaceDE w:val="0"/>
              <w:autoSpaceDN w:val="0"/>
              <w:jc w:val="center"/>
              <w:rPr>
                <w:sz w:val="18"/>
                <w:szCs w:val="18"/>
              </w:rPr>
            </w:pPr>
            <w:r>
              <w:rPr>
                <w:sz w:val="18"/>
                <w:szCs w:val="18"/>
              </w:rPr>
              <w:t>16,290</w:t>
            </w:r>
          </w:p>
        </w:tc>
      </w:tr>
      <w:tr w:rsidR="001E18F2" w14:paraId="07A494FB"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0FB038FD" w14:textId="77777777" w:rsidR="001E18F2" w:rsidRDefault="001E18F2" w:rsidP="001E18F2">
            <w:pPr>
              <w:autoSpaceDE w:val="0"/>
              <w:autoSpaceDN w:val="0"/>
              <w:jc w:val="both"/>
              <w:rPr>
                <w:sz w:val="18"/>
                <w:szCs w:val="18"/>
              </w:rPr>
            </w:pPr>
            <w:r>
              <w:rPr>
                <w:sz w:val="18"/>
                <w:szCs w:val="18"/>
              </w:rPr>
              <w:t>Сети диаметром от 200мм до 225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7687003F" w14:textId="77777777" w:rsidR="001E18F2" w:rsidRDefault="001E18F2" w:rsidP="001E18F2">
            <w:pPr>
              <w:autoSpaceDE w:val="0"/>
              <w:autoSpaceDN w:val="0"/>
              <w:jc w:val="center"/>
              <w:rPr>
                <w:sz w:val="18"/>
                <w:szCs w:val="18"/>
              </w:rPr>
            </w:pPr>
            <w:r>
              <w:rPr>
                <w:sz w:val="18"/>
                <w:szCs w:val="18"/>
              </w:rPr>
              <w:t>7,573</w:t>
            </w:r>
          </w:p>
        </w:tc>
        <w:tc>
          <w:tcPr>
            <w:tcW w:w="793" w:type="dxa"/>
            <w:tcBorders>
              <w:top w:val="single" w:sz="4" w:space="0" w:color="000000"/>
              <w:left w:val="single" w:sz="4" w:space="0" w:color="auto"/>
              <w:bottom w:val="single" w:sz="4" w:space="0" w:color="000000"/>
              <w:right w:val="single" w:sz="4" w:space="0" w:color="auto"/>
            </w:tcBorders>
          </w:tcPr>
          <w:p w14:paraId="342175E3" w14:textId="77777777" w:rsidR="001E18F2" w:rsidRDefault="001E18F2" w:rsidP="001E18F2">
            <w:pPr>
              <w:autoSpaceDE w:val="0"/>
              <w:autoSpaceDN w:val="0"/>
              <w:jc w:val="center"/>
              <w:rPr>
                <w:sz w:val="18"/>
                <w:szCs w:val="18"/>
              </w:rPr>
            </w:pPr>
            <w:r>
              <w:rPr>
                <w:sz w:val="18"/>
                <w:szCs w:val="18"/>
              </w:rPr>
              <w:t>10,369</w:t>
            </w:r>
          </w:p>
        </w:tc>
        <w:tc>
          <w:tcPr>
            <w:tcW w:w="850" w:type="dxa"/>
            <w:tcBorders>
              <w:top w:val="single" w:sz="4" w:space="0" w:color="000000"/>
              <w:left w:val="single" w:sz="4" w:space="0" w:color="auto"/>
              <w:bottom w:val="single" w:sz="4" w:space="0" w:color="000000"/>
              <w:right w:val="single" w:sz="4" w:space="0" w:color="auto"/>
            </w:tcBorders>
          </w:tcPr>
          <w:p w14:paraId="02B448D4" w14:textId="77777777" w:rsidR="001E18F2" w:rsidRDefault="001E18F2" w:rsidP="001E18F2">
            <w:pPr>
              <w:autoSpaceDE w:val="0"/>
              <w:autoSpaceDN w:val="0"/>
              <w:jc w:val="center"/>
              <w:rPr>
                <w:sz w:val="18"/>
                <w:szCs w:val="18"/>
              </w:rPr>
            </w:pPr>
            <w:r>
              <w:rPr>
                <w:sz w:val="18"/>
                <w:szCs w:val="18"/>
              </w:rPr>
              <w:t>11,886</w:t>
            </w:r>
          </w:p>
        </w:tc>
        <w:tc>
          <w:tcPr>
            <w:tcW w:w="851" w:type="dxa"/>
            <w:tcBorders>
              <w:top w:val="single" w:sz="4" w:space="0" w:color="000000"/>
              <w:left w:val="single" w:sz="4" w:space="0" w:color="auto"/>
              <w:bottom w:val="single" w:sz="4" w:space="0" w:color="000000"/>
              <w:right w:val="single" w:sz="4" w:space="0" w:color="auto"/>
            </w:tcBorders>
          </w:tcPr>
          <w:p w14:paraId="595AABCE" w14:textId="77777777" w:rsidR="001E18F2" w:rsidRDefault="001E18F2" w:rsidP="001E18F2">
            <w:pPr>
              <w:autoSpaceDE w:val="0"/>
              <w:autoSpaceDN w:val="0"/>
              <w:jc w:val="center"/>
              <w:rPr>
                <w:sz w:val="18"/>
                <w:szCs w:val="18"/>
              </w:rPr>
            </w:pPr>
            <w:r>
              <w:rPr>
                <w:sz w:val="18"/>
                <w:szCs w:val="18"/>
              </w:rPr>
              <w:t>12,492</w:t>
            </w:r>
          </w:p>
        </w:tc>
        <w:tc>
          <w:tcPr>
            <w:tcW w:w="850" w:type="dxa"/>
            <w:gridSpan w:val="2"/>
            <w:tcBorders>
              <w:top w:val="single" w:sz="4" w:space="0" w:color="000000"/>
              <w:left w:val="single" w:sz="4" w:space="0" w:color="000000"/>
              <w:bottom w:val="single" w:sz="4" w:space="0" w:color="000000"/>
              <w:right w:val="single" w:sz="4" w:space="0" w:color="000000"/>
            </w:tcBorders>
          </w:tcPr>
          <w:p w14:paraId="067DDFEC" w14:textId="77777777" w:rsidR="001E18F2" w:rsidRDefault="001E18F2" w:rsidP="001E18F2">
            <w:pPr>
              <w:autoSpaceDE w:val="0"/>
              <w:autoSpaceDN w:val="0"/>
              <w:jc w:val="center"/>
              <w:rPr>
                <w:sz w:val="18"/>
                <w:szCs w:val="18"/>
              </w:rPr>
            </w:pPr>
            <w:r>
              <w:rPr>
                <w:sz w:val="18"/>
                <w:szCs w:val="18"/>
              </w:rPr>
              <w:t>15,287</w:t>
            </w:r>
          </w:p>
        </w:tc>
        <w:tc>
          <w:tcPr>
            <w:tcW w:w="851" w:type="dxa"/>
            <w:tcBorders>
              <w:top w:val="single" w:sz="4" w:space="0" w:color="000000"/>
              <w:left w:val="single" w:sz="4" w:space="0" w:color="000000"/>
              <w:bottom w:val="single" w:sz="4" w:space="0" w:color="000000"/>
              <w:right w:val="single" w:sz="4" w:space="0" w:color="000000"/>
            </w:tcBorders>
          </w:tcPr>
          <w:p w14:paraId="2604224C" w14:textId="77777777" w:rsidR="001E18F2" w:rsidRDefault="001E18F2" w:rsidP="001E18F2">
            <w:pPr>
              <w:autoSpaceDE w:val="0"/>
              <w:autoSpaceDN w:val="0"/>
              <w:jc w:val="center"/>
              <w:rPr>
                <w:sz w:val="18"/>
                <w:szCs w:val="18"/>
              </w:rPr>
            </w:pPr>
            <w:r>
              <w:rPr>
                <w:sz w:val="18"/>
                <w:szCs w:val="18"/>
              </w:rPr>
              <w:t>16,804</w:t>
            </w:r>
          </w:p>
        </w:tc>
      </w:tr>
      <w:tr w:rsidR="001E18F2" w14:paraId="0C586C6C" w14:textId="77777777" w:rsidTr="001E18F2">
        <w:trPr>
          <w:trHeight w:val="242"/>
        </w:trPr>
        <w:tc>
          <w:tcPr>
            <w:tcW w:w="6463" w:type="dxa"/>
            <w:tcBorders>
              <w:top w:val="single" w:sz="4" w:space="0" w:color="000000"/>
              <w:left w:val="single" w:sz="4" w:space="0" w:color="000000"/>
              <w:bottom w:val="single" w:sz="4" w:space="0" w:color="000000"/>
              <w:right w:val="single" w:sz="4" w:space="0" w:color="000000"/>
            </w:tcBorders>
            <w:hideMark/>
          </w:tcPr>
          <w:p w14:paraId="4FF40CB7" w14:textId="77777777" w:rsidR="001E18F2" w:rsidRDefault="001E18F2" w:rsidP="001E18F2">
            <w:pPr>
              <w:autoSpaceDE w:val="0"/>
              <w:autoSpaceDN w:val="0"/>
              <w:jc w:val="both"/>
              <w:rPr>
                <w:sz w:val="18"/>
                <w:szCs w:val="18"/>
              </w:rPr>
            </w:pPr>
            <w:r>
              <w:rPr>
                <w:sz w:val="18"/>
                <w:szCs w:val="18"/>
              </w:rPr>
              <w:t>Сети диаметром от 225мм до 250 мм (включительно)</w:t>
            </w:r>
          </w:p>
        </w:tc>
        <w:tc>
          <w:tcPr>
            <w:tcW w:w="801" w:type="dxa"/>
            <w:tcBorders>
              <w:top w:val="single" w:sz="4" w:space="0" w:color="000000"/>
              <w:left w:val="single" w:sz="4" w:space="0" w:color="auto"/>
              <w:bottom w:val="single" w:sz="4" w:space="0" w:color="000000"/>
              <w:right w:val="single" w:sz="4" w:space="0" w:color="auto"/>
            </w:tcBorders>
          </w:tcPr>
          <w:p w14:paraId="6098B6C6" w14:textId="77777777" w:rsidR="001E18F2" w:rsidRDefault="001E18F2" w:rsidP="001E18F2">
            <w:pPr>
              <w:autoSpaceDE w:val="0"/>
              <w:autoSpaceDN w:val="0"/>
              <w:jc w:val="center"/>
              <w:rPr>
                <w:sz w:val="18"/>
                <w:szCs w:val="18"/>
              </w:rPr>
            </w:pPr>
            <w:r>
              <w:rPr>
                <w:sz w:val="18"/>
                <w:szCs w:val="18"/>
              </w:rPr>
              <w:t>7,885</w:t>
            </w:r>
          </w:p>
        </w:tc>
        <w:tc>
          <w:tcPr>
            <w:tcW w:w="793" w:type="dxa"/>
            <w:tcBorders>
              <w:top w:val="single" w:sz="4" w:space="0" w:color="000000"/>
              <w:left w:val="single" w:sz="4" w:space="0" w:color="auto"/>
              <w:bottom w:val="single" w:sz="4" w:space="0" w:color="000000"/>
              <w:right w:val="single" w:sz="4" w:space="0" w:color="auto"/>
            </w:tcBorders>
          </w:tcPr>
          <w:p w14:paraId="5DA8B227" w14:textId="77777777" w:rsidR="001E18F2" w:rsidRDefault="001E18F2" w:rsidP="001E18F2">
            <w:pPr>
              <w:autoSpaceDE w:val="0"/>
              <w:autoSpaceDN w:val="0"/>
              <w:jc w:val="center"/>
              <w:rPr>
                <w:sz w:val="18"/>
                <w:szCs w:val="18"/>
              </w:rPr>
            </w:pPr>
            <w:r>
              <w:rPr>
                <w:sz w:val="18"/>
                <w:szCs w:val="18"/>
              </w:rPr>
              <w:t>10,757</w:t>
            </w:r>
          </w:p>
        </w:tc>
        <w:tc>
          <w:tcPr>
            <w:tcW w:w="850" w:type="dxa"/>
            <w:tcBorders>
              <w:top w:val="single" w:sz="4" w:space="0" w:color="000000"/>
              <w:left w:val="single" w:sz="4" w:space="0" w:color="auto"/>
              <w:bottom w:val="single" w:sz="4" w:space="0" w:color="000000"/>
              <w:right w:val="single" w:sz="4" w:space="0" w:color="auto"/>
            </w:tcBorders>
          </w:tcPr>
          <w:p w14:paraId="2BC77569" w14:textId="77777777" w:rsidR="001E18F2" w:rsidRDefault="001E18F2" w:rsidP="001E18F2">
            <w:pPr>
              <w:autoSpaceDE w:val="0"/>
              <w:autoSpaceDN w:val="0"/>
              <w:jc w:val="center"/>
              <w:rPr>
                <w:sz w:val="18"/>
                <w:szCs w:val="18"/>
              </w:rPr>
            </w:pPr>
            <w:r>
              <w:rPr>
                <w:sz w:val="18"/>
                <w:szCs w:val="18"/>
              </w:rPr>
              <w:t>12,274</w:t>
            </w:r>
          </w:p>
        </w:tc>
        <w:tc>
          <w:tcPr>
            <w:tcW w:w="851" w:type="dxa"/>
            <w:tcBorders>
              <w:top w:val="single" w:sz="4" w:space="0" w:color="000000"/>
              <w:left w:val="single" w:sz="4" w:space="0" w:color="auto"/>
              <w:bottom w:val="single" w:sz="4" w:space="0" w:color="000000"/>
              <w:right w:val="single" w:sz="4" w:space="0" w:color="auto"/>
            </w:tcBorders>
          </w:tcPr>
          <w:p w14:paraId="1DEFFE8F" w14:textId="77777777" w:rsidR="001E18F2" w:rsidRDefault="001E18F2" w:rsidP="001E18F2">
            <w:pPr>
              <w:autoSpaceDE w:val="0"/>
              <w:autoSpaceDN w:val="0"/>
              <w:jc w:val="center"/>
              <w:rPr>
                <w:sz w:val="18"/>
                <w:szCs w:val="18"/>
              </w:rPr>
            </w:pPr>
            <w:r>
              <w:rPr>
                <w:sz w:val="18"/>
                <w:szCs w:val="18"/>
              </w:rPr>
              <w:t>12,804</w:t>
            </w:r>
          </w:p>
        </w:tc>
        <w:tc>
          <w:tcPr>
            <w:tcW w:w="850" w:type="dxa"/>
            <w:gridSpan w:val="2"/>
            <w:tcBorders>
              <w:top w:val="single" w:sz="4" w:space="0" w:color="000000"/>
              <w:left w:val="single" w:sz="4" w:space="0" w:color="000000"/>
              <w:bottom w:val="single" w:sz="4" w:space="0" w:color="000000"/>
              <w:right w:val="single" w:sz="4" w:space="0" w:color="000000"/>
            </w:tcBorders>
          </w:tcPr>
          <w:p w14:paraId="1B057D62" w14:textId="77777777" w:rsidR="001E18F2" w:rsidRDefault="001E18F2" w:rsidP="001E18F2">
            <w:pPr>
              <w:autoSpaceDE w:val="0"/>
              <w:autoSpaceDN w:val="0"/>
              <w:jc w:val="center"/>
              <w:rPr>
                <w:sz w:val="18"/>
                <w:szCs w:val="18"/>
              </w:rPr>
            </w:pPr>
            <w:r>
              <w:rPr>
                <w:sz w:val="18"/>
                <w:szCs w:val="18"/>
              </w:rPr>
              <w:t>15,674</w:t>
            </w:r>
          </w:p>
        </w:tc>
        <w:tc>
          <w:tcPr>
            <w:tcW w:w="851" w:type="dxa"/>
            <w:tcBorders>
              <w:top w:val="single" w:sz="4" w:space="0" w:color="000000"/>
              <w:left w:val="single" w:sz="4" w:space="0" w:color="000000"/>
              <w:bottom w:val="single" w:sz="4" w:space="0" w:color="000000"/>
              <w:right w:val="single" w:sz="4" w:space="0" w:color="000000"/>
            </w:tcBorders>
          </w:tcPr>
          <w:p w14:paraId="3CA7CC61" w14:textId="77777777" w:rsidR="001E18F2" w:rsidRDefault="001E18F2" w:rsidP="001E18F2">
            <w:pPr>
              <w:autoSpaceDE w:val="0"/>
              <w:autoSpaceDN w:val="0"/>
              <w:jc w:val="center"/>
              <w:rPr>
                <w:sz w:val="18"/>
                <w:szCs w:val="18"/>
              </w:rPr>
            </w:pPr>
            <w:r>
              <w:rPr>
                <w:sz w:val="18"/>
                <w:szCs w:val="18"/>
              </w:rPr>
              <w:t>17,191</w:t>
            </w:r>
          </w:p>
        </w:tc>
      </w:tr>
      <w:tr w:rsidR="001E18F2" w14:paraId="29C39F26" w14:textId="77777777" w:rsidTr="001E18F2">
        <w:trPr>
          <w:trHeight w:val="307"/>
        </w:trPr>
        <w:tc>
          <w:tcPr>
            <w:tcW w:w="6463" w:type="dxa"/>
            <w:vMerge w:val="restart"/>
            <w:tcBorders>
              <w:top w:val="single" w:sz="4" w:space="0" w:color="000000"/>
              <w:left w:val="single" w:sz="4" w:space="0" w:color="000000"/>
              <w:bottom w:val="single" w:sz="4" w:space="0" w:color="000000"/>
              <w:right w:val="single" w:sz="4" w:space="0" w:color="000000"/>
            </w:tcBorders>
            <w:hideMark/>
          </w:tcPr>
          <w:p w14:paraId="37443424" w14:textId="77777777" w:rsidR="001E18F2" w:rsidRDefault="001E18F2" w:rsidP="001E18F2">
            <w:pPr>
              <w:autoSpaceDE w:val="0"/>
              <w:autoSpaceDN w:val="0"/>
              <w:jc w:val="both"/>
              <w:rPr>
                <w:sz w:val="18"/>
                <w:szCs w:val="18"/>
              </w:rPr>
            </w:pPr>
            <w:r>
              <w:rPr>
                <w:sz w:val="18"/>
                <w:szCs w:val="18"/>
              </w:rPr>
              <w:t>Ставка тарифа на подключаемую нагрузку, тыс. рублей/</w:t>
            </w:r>
            <w:r>
              <w:rPr>
                <w:rFonts w:eastAsia="Calibri"/>
                <w:bCs/>
                <w:sz w:val="18"/>
                <w:szCs w:val="18"/>
              </w:rPr>
              <w:t xml:space="preserve"> м</w:t>
            </w:r>
            <w:proofErr w:type="gramStart"/>
            <w:r>
              <w:rPr>
                <w:rFonts w:eastAsia="Calibri"/>
                <w:bCs/>
                <w:sz w:val="18"/>
                <w:szCs w:val="18"/>
                <w:vertAlign w:val="superscript"/>
              </w:rPr>
              <w:t xml:space="preserve">3  </w:t>
            </w:r>
            <w:r>
              <w:rPr>
                <w:sz w:val="18"/>
                <w:szCs w:val="18"/>
              </w:rPr>
              <w:t>в</w:t>
            </w:r>
            <w:proofErr w:type="gramEnd"/>
            <w:r>
              <w:rPr>
                <w:sz w:val="18"/>
                <w:szCs w:val="18"/>
              </w:rPr>
              <w:t xml:space="preserve"> сутки (с НДС)</w:t>
            </w:r>
          </w:p>
        </w:tc>
        <w:tc>
          <w:tcPr>
            <w:tcW w:w="2444" w:type="dxa"/>
            <w:gridSpan w:val="3"/>
            <w:tcBorders>
              <w:top w:val="single" w:sz="4" w:space="0" w:color="000000"/>
              <w:left w:val="single" w:sz="4" w:space="0" w:color="000000"/>
              <w:bottom w:val="single" w:sz="4" w:space="0" w:color="000000"/>
              <w:right w:val="single" w:sz="4" w:space="0" w:color="auto"/>
            </w:tcBorders>
            <w:hideMark/>
          </w:tcPr>
          <w:p w14:paraId="4E9118CD" w14:textId="77777777" w:rsidR="001E18F2" w:rsidRDefault="001E18F2" w:rsidP="001E18F2">
            <w:pPr>
              <w:autoSpaceDE w:val="0"/>
              <w:autoSpaceDN w:val="0"/>
              <w:jc w:val="center"/>
              <w:rPr>
                <w:sz w:val="18"/>
                <w:szCs w:val="18"/>
              </w:rPr>
            </w:pPr>
            <w:r>
              <w:rPr>
                <w:sz w:val="18"/>
                <w:szCs w:val="18"/>
              </w:rPr>
              <w:t>Водоснабжение</w:t>
            </w:r>
          </w:p>
        </w:tc>
        <w:tc>
          <w:tcPr>
            <w:tcW w:w="2552" w:type="dxa"/>
            <w:gridSpan w:val="4"/>
            <w:tcBorders>
              <w:top w:val="single" w:sz="4" w:space="0" w:color="000000"/>
              <w:left w:val="single" w:sz="4" w:space="0" w:color="auto"/>
              <w:bottom w:val="single" w:sz="4" w:space="0" w:color="000000"/>
              <w:right w:val="single" w:sz="4" w:space="0" w:color="000000"/>
            </w:tcBorders>
            <w:hideMark/>
          </w:tcPr>
          <w:p w14:paraId="2F715481" w14:textId="77777777" w:rsidR="001E18F2" w:rsidRDefault="001E18F2" w:rsidP="001E18F2">
            <w:pPr>
              <w:autoSpaceDE w:val="0"/>
              <w:autoSpaceDN w:val="0"/>
              <w:jc w:val="center"/>
              <w:rPr>
                <w:sz w:val="18"/>
                <w:szCs w:val="18"/>
              </w:rPr>
            </w:pPr>
            <w:r>
              <w:rPr>
                <w:sz w:val="18"/>
                <w:szCs w:val="18"/>
              </w:rPr>
              <w:t>Водоотведение</w:t>
            </w:r>
          </w:p>
        </w:tc>
      </w:tr>
      <w:tr w:rsidR="001E18F2" w14:paraId="44840C58" w14:textId="77777777" w:rsidTr="001E18F2">
        <w:trPr>
          <w:trHeight w:val="307"/>
        </w:trPr>
        <w:tc>
          <w:tcPr>
            <w:tcW w:w="6463" w:type="dxa"/>
            <w:vMerge/>
            <w:tcBorders>
              <w:top w:val="single" w:sz="4" w:space="0" w:color="000000"/>
              <w:left w:val="single" w:sz="4" w:space="0" w:color="000000"/>
              <w:bottom w:val="single" w:sz="4" w:space="0" w:color="000000"/>
              <w:right w:val="single" w:sz="4" w:space="0" w:color="000000"/>
            </w:tcBorders>
            <w:vAlign w:val="center"/>
            <w:hideMark/>
          </w:tcPr>
          <w:p w14:paraId="50BD36D1" w14:textId="77777777" w:rsidR="001E18F2" w:rsidRDefault="001E18F2" w:rsidP="001E18F2">
            <w:pPr>
              <w:rPr>
                <w:sz w:val="18"/>
                <w:szCs w:val="18"/>
              </w:rPr>
            </w:pPr>
          </w:p>
        </w:tc>
        <w:tc>
          <w:tcPr>
            <w:tcW w:w="2444" w:type="dxa"/>
            <w:gridSpan w:val="3"/>
            <w:tcBorders>
              <w:top w:val="single" w:sz="4" w:space="0" w:color="000000"/>
              <w:left w:val="single" w:sz="4" w:space="0" w:color="000000"/>
              <w:bottom w:val="single" w:sz="4" w:space="0" w:color="auto"/>
              <w:right w:val="single" w:sz="4" w:space="0" w:color="auto"/>
            </w:tcBorders>
            <w:hideMark/>
          </w:tcPr>
          <w:p w14:paraId="05ECCABE" w14:textId="77777777" w:rsidR="001E18F2" w:rsidRDefault="001E18F2" w:rsidP="001E18F2">
            <w:pPr>
              <w:autoSpaceDE w:val="0"/>
              <w:autoSpaceDN w:val="0"/>
              <w:jc w:val="center"/>
              <w:rPr>
                <w:sz w:val="18"/>
                <w:szCs w:val="18"/>
              </w:rPr>
            </w:pPr>
            <w:r>
              <w:rPr>
                <w:sz w:val="18"/>
                <w:szCs w:val="18"/>
              </w:rPr>
              <w:t>8,246</w:t>
            </w:r>
          </w:p>
        </w:tc>
        <w:tc>
          <w:tcPr>
            <w:tcW w:w="2552" w:type="dxa"/>
            <w:gridSpan w:val="4"/>
            <w:tcBorders>
              <w:top w:val="single" w:sz="4" w:space="0" w:color="000000"/>
              <w:left w:val="single" w:sz="4" w:space="0" w:color="auto"/>
              <w:bottom w:val="single" w:sz="4" w:space="0" w:color="auto"/>
              <w:right w:val="single" w:sz="4" w:space="0" w:color="000000"/>
            </w:tcBorders>
            <w:hideMark/>
          </w:tcPr>
          <w:p w14:paraId="682A9431" w14:textId="77777777" w:rsidR="001E18F2" w:rsidRDefault="001E18F2" w:rsidP="001E18F2">
            <w:pPr>
              <w:autoSpaceDE w:val="0"/>
              <w:autoSpaceDN w:val="0"/>
              <w:jc w:val="center"/>
              <w:rPr>
                <w:sz w:val="18"/>
                <w:szCs w:val="18"/>
              </w:rPr>
            </w:pPr>
            <w:r>
              <w:rPr>
                <w:sz w:val="18"/>
                <w:szCs w:val="18"/>
              </w:rPr>
              <w:t>8,246</w:t>
            </w:r>
          </w:p>
        </w:tc>
      </w:tr>
    </w:tbl>
    <w:p w14:paraId="18DA5F11" w14:textId="77777777" w:rsidR="001E18F2" w:rsidRDefault="001E18F2" w:rsidP="001E18F2">
      <w:pPr>
        <w:tabs>
          <w:tab w:val="left" w:pos="426"/>
        </w:tabs>
        <w:autoSpaceDE w:val="0"/>
        <w:autoSpaceDN w:val="0"/>
        <w:ind w:left="-567"/>
        <w:jc w:val="both"/>
        <w:rPr>
          <w:rFonts w:eastAsia="Calibri"/>
          <w:bCs/>
          <w:sz w:val="18"/>
          <w:szCs w:val="18"/>
        </w:rPr>
      </w:pPr>
      <w:r>
        <w:rPr>
          <w:rFonts w:eastAsia="Calibri"/>
          <w:bCs/>
          <w:sz w:val="18"/>
          <w:szCs w:val="18"/>
        </w:rPr>
        <w:t>Дата окончания срока действия указанного тарифа – 31 декабря 2023 года.</w:t>
      </w:r>
      <w:r w:rsidRPr="00203265">
        <w:rPr>
          <w:rFonts w:eastAsia="Calibri"/>
          <w:bCs/>
          <w:sz w:val="18"/>
          <w:szCs w:val="18"/>
        </w:rPr>
        <w:t xml:space="preserve"> </w:t>
      </w:r>
    </w:p>
    <w:p w14:paraId="0C7DD384" w14:textId="77777777" w:rsidR="001E18F2" w:rsidRDefault="001E18F2" w:rsidP="001E18F2">
      <w:pPr>
        <w:tabs>
          <w:tab w:val="left" w:pos="426"/>
        </w:tabs>
        <w:autoSpaceDE w:val="0"/>
        <w:autoSpaceDN w:val="0"/>
        <w:ind w:left="-567"/>
        <w:jc w:val="both"/>
        <w:rPr>
          <w:rFonts w:eastAsia="Calibri"/>
          <w:bCs/>
          <w:sz w:val="18"/>
          <w:szCs w:val="18"/>
        </w:rPr>
      </w:pPr>
      <w:r>
        <w:rPr>
          <w:rFonts w:eastAsia="Calibri"/>
          <w:bCs/>
          <w:sz w:val="18"/>
          <w:szCs w:val="18"/>
        </w:rPr>
        <w:t xml:space="preserve">Сроки подключения объекта определяются договорами на подключение. </w:t>
      </w:r>
    </w:p>
    <w:p w14:paraId="5228153E" w14:textId="77777777" w:rsidR="001E18F2" w:rsidRDefault="001E18F2" w:rsidP="001E18F2">
      <w:pPr>
        <w:tabs>
          <w:tab w:val="left" w:pos="426"/>
        </w:tabs>
        <w:autoSpaceDE w:val="0"/>
        <w:autoSpaceDN w:val="0"/>
        <w:ind w:left="-567"/>
        <w:jc w:val="both"/>
        <w:rPr>
          <w:rFonts w:eastAsia="Calibri"/>
          <w:bCs/>
          <w:sz w:val="18"/>
          <w:szCs w:val="18"/>
        </w:rPr>
      </w:pPr>
      <w:r>
        <w:rPr>
          <w:rFonts w:eastAsia="Calibri"/>
          <w:bCs/>
          <w:sz w:val="18"/>
          <w:szCs w:val="18"/>
        </w:rPr>
        <w:t>Срок действия технических условий – 3 года с момента выдачи.</w:t>
      </w:r>
    </w:p>
    <w:p w14:paraId="66C3BE64" w14:textId="77777777" w:rsidR="001E18F2" w:rsidRPr="008A385B" w:rsidRDefault="001E18F2" w:rsidP="001E18F2">
      <w:pPr>
        <w:ind w:left="-567" w:right="-142"/>
        <w:jc w:val="both"/>
        <w:rPr>
          <w:color w:val="000000"/>
          <w:sz w:val="18"/>
          <w:szCs w:val="18"/>
        </w:rPr>
      </w:pPr>
      <w:r w:rsidRPr="008A385B">
        <w:rPr>
          <w:color w:val="000000"/>
          <w:sz w:val="18"/>
          <w:szCs w:val="18"/>
        </w:rPr>
        <w:t xml:space="preserve">ОАО «РЫБИНСКАЯ ГОРОДСКАЯ ЭЛЕКТРОСЕТЬ» от </w:t>
      </w:r>
      <w:r>
        <w:rPr>
          <w:color w:val="000000"/>
          <w:sz w:val="18"/>
          <w:szCs w:val="18"/>
        </w:rPr>
        <w:t>21.02.2023</w:t>
      </w:r>
      <w:r w:rsidRPr="008A385B">
        <w:rPr>
          <w:color w:val="000000"/>
          <w:sz w:val="18"/>
          <w:szCs w:val="18"/>
        </w:rPr>
        <w:t xml:space="preserve"> № </w:t>
      </w:r>
      <w:r>
        <w:rPr>
          <w:color w:val="000000"/>
          <w:sz w:val="18"/>
          <w:szCs w:val="18"/>
        </w:rPr>
        <w:t>655</w:t>
      </w:r>
      <w:r w:rsidRPr="008A385B">
        <w:rPr>
          <w:color w:val="000000"/>
          <w:sz w:val="18"/>
          <w:szCs w:val="18"/>
        </w:rPr>
        <w:t>:</w:t>
      </w:r>
    </w:p>
    <w:p w14:paraId="7E6BFE7B" w14:textId="77777777" w:rsidR="001E18F2" w:rsidRDefault="001E18F2" w:rsidP="001E18F2">
      <w:pPr>
        <w:ind w:left="-567" w:right="-1"/>
        <w:jc w:val="both"/>
        <w:rPr>
          <w:color w:val="000000"/>
          <w:sz w:val="18"/>
          <w:szCs w:val="18"/>
        </w:rPr>
      </w:pPr>
      <w:r>
        <w:rPr>
          <w:color w:val="000000"/>
          <w:sz w:val="18"/>
          <w:szCs w:val="18"/>
        </w:rPr>
        <w:t>Для выдачи технических условий на подключение объектов индивидуального жилищного строительства к электрическим сетям в соответствии с п. 8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ППРФ от 27.12.2004 г. № 861 (далее – Правила), в редакции, действующей на момент написания данного письма, необходимо подать заявку на технологическое присоединение.</w:t>
      </w:r>
    </w:p>
    <w:p w14:paraId="100EB411" w14:textId="77777777" w:rsidR="001E18F2" w:rsidRDefault="001E18F2" w:rsidP="001E18F2">
      <w:pPr>
        <w:ind w:left="-567" w:right="-1"/>
        <w:jc w:val="both"/>
        <w:rPr>
          <w:color w:val="000000"/>
          <w:sz w:val="18"/>
          <w:szCs w:val="18"/>
        </w:rPr>
      </w:pPr>
      <w:r>
        <w:rPr>
          <w:color w:val="000000"/>
          <w:sz w:val="18"/>
          <w:szCs w:val="18"/>
        </w:rPr>
        <w:t>На земельном участке по адресу: ул. Красносельская, 4 имеются объекты электросетевого хозяйства, принадлежащие ОАО «Рыбинская городская электросеть», при этом, техническая возможность будет определена исходя из условий заявки на осуществление технологического присоединения к электрическим сетям.</w:t>
      </w:r>
    </w:p>
    <w:p w14:paraId="1F1E9B90" w14:textId="77777777" w:rsidR="001E18F2" w:rsidRDefault="001E18F2" w:rsidP="001E18F2">
      <w:pPr>
        <w:ind w:left="-567"/>
        <w:jc w:val="both"/>
        <w:rPr>
          <w:sz w:val="18"/>
          <w:szCs w:val="18"/>
        </w:rPr>
      </w:pPr>
      <w:r>
        <w:rPr>
          <w:sz w:val="18"/>
          <w:szCs w:val="18"/>
        </w:rPr>
        <w:t>Охранные зоны электрических сетей устанавливаются:</w:t>
      </w:r>
    </w:p>
    <w:p w14:paraId="74429D4E" w14:textId="77777777" w:rsidR="001E18F2" w:rsidRDefault="001E18F2" w:rsidP="001E18F2">
      <w:pPr>
        <w:ind w:left="-567"/>
        <w:jc w:val="both"/>
        <w:rPr>
          <w:sz w:val="18"/>
          <w:szCs w:val="18"/>
        </w:rPr>
      </w:pPr>
      <w:r>
        <w:rPr>
          <w:sz w:val="18"/>
          <w:szCs w:val="18"/>
        </w:rPr>
        <w:t>- вдоль подземных линий электропередач в виде участка земли, ограниченного параллельными прямыми, отстоящими от крайних кабелей на 1м с каждой стороны;</w:t>
      </w:r>
    </w:p>
    <w:p w14:paraId="3A99A9CE" w14:textId="77777777" w:rsidR="001E18F2" w:rsidRDefault="001E18F2" w:rsidP="001E18F2">
      <w:pPr>
        <w:ind w:left="-567"/>
        <w:jc w:val="both"/>
        <w:rPr>
          <w:sz w:val="18"/>
          <w:szCs w:val="18"/>
        </w:rPr>
      </w:pPr>
      <w:r>
        <w:rPr>
          <w:sz w:val="18"/>
          <w:szCs w:val="18"/>
        </w:rPr>
        <w:t xml:space="preserve">- вдоль воздушных линий электропередач – виде части поверхности участка земли и воздушного пространства, ограниченного параллельными вертикальными плоскостями, отстоящими по обе стороны линии электропередач от крайних проводов при </w:t>
      </w:r>
      <w:proofErr w:type="spellStart"/>
      <w:r>
        <w:rPr>
          <w:sz w:val="18"/>
          <w:szCs w:val="18"/>
        </w:rPr>
        <w:t>неотклоненном</w:t>
      </w:r>
      <w:proofErr w:type="spellEnd"/>
      <w:r>
        <w:rPr>
          <w:sz w:val="18"/>
          <w:szCs w:val="18"/>
        </w:rPr>
        <w:t xml:space="preserve"> их положении на расстоянии 2 метра при классе напряжения до 1кВ для линий с самонесущими или изолированными проводами и 10 метров при классе напряжения 1-20 </w:t>
      </w:r>
      <w:proofErr w:type="spellStart"/>
      <w:r>
        <w:rPr>
          <w:sz w:val="18"/>
          <w:szCs w:val="18"/>
        </w:rPr>
        <w:t>кВ</w:t>
      </w:r>
      <w:proofErr w:type="spellEnd"/>
      <w:r>
        <w:rPr>
          <w:sz w:val="18"/>
          <w:szCs w:val="18"/>
        </w:rPr>
        <w:t>;</w:t>
      </w:r>
    </w:p>
    <w:p w14:paraId="3414100A" w14:textId="77777777" w:rsidR="001E18F2" w:rsidRDefault="001E18F2" w:rsidP="001E18F2">
      <w:pPr>
        <w:ind w:left="-567" w:right="-1"/>
        <w:jc w:val="both"/>
        <w:rPr>
          <w:color w:val="000000"/>
          <w:sz w:val="18"/>
          <w:szCs w:val="18"/>
        </w:rPr>
      </w:pPr>
      <w:r>
        <w:rPr>
          <w:sz w:val="18"/>
          <w:szCs w:val="18"/>
        </w:rPr>
        <w:t>-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применительно к высшему классу напряжения подстанции</w:t>
      </w:r>
    </w:p>
    <w:p w14:paraId="00B81F10" w14:textId="77777777" w:rsidR="001E18F2" w:rsidRDefault="001E18F2" w:rsidP="001E18F2">
      <w:pPr>
        <w:ind w:left="-567" w:right="-1"/>
        <w:jc w:val="both"/>
        <w:rPr>
          <w:color w:val="000000"/>
          <w:sz w:val="18"/>
          <w:szCs w:val="18"/>
        </w:rPr>
      </w:pPr>
      <w:r w:rsidRPr="00771170">
        <w:rPr>
          <w:color w:val="000000"/>
          <w:sz w:val="18"/>
          <w:szCs w:val="18"/>
        </w:rPr>
        <w:t xml:space="preserve">Часть земельного участка занята </w:t>
      </w:r>
      <w:r>
        <w:rPr>
          <w:color w:val="000000"/>
          <w:sz w:val="18"/>
          <w:szCs w:val="18"/>
        </w:rPr>
        <w:t xml:space="preserve">инженерными коммуникациями, </w:t>
      </w:r>
      <w:r w:rsidRPr="00771170">
        <w:rPr>
          <w:color w:val="000000"/>
          <w:sz w:val="18"/>
          <w:szCs w:val="18"/>
        </w:rPr>
        <w:t>деревьями и кустарниками. Порядок вырубки зеленых насаждений, выдачи разрешений на вырубку, расчета восстановительной стоимости зеленых насаждений, расположенных на территории городского округа город Рыбинск осуществляется на основании постановления Администрации городского округа город Рыбинск от 21.02.2019 №</w:t>
      </w:r>
      <w:r>
        <w:rPr>
          <w:color w:val="000000"/>
          <w:sz w:val="18"/>
          <w:szCs w:val="18"/>
        </w:rPr>
        <w:t xml:space="preserve"> 454</w:t>
      </w:r>
      <w:r w:rsidRPr="00771170">
        <w:rPr>
          <w:color w:val="000000"/>
          <w:sz w:val="18"/>
          <w:szCs w:val="18"/>
        </w:rPr>
        <w:t xml:space="preserve"> «Об утверждении порядка предоставления порубочного билета и (или) разрешения на пересадку (посадку) деревьев и кустарников, проведения компенсационного озеленения и определения восстановительной стоимости зеленых насаждений.</w:t>
      </w:r>
      <w:r w:rsidRPr="00961036">
        <w:rPr>
          <w:color w:val="000000"/>
          <w:sz w:val="18"/>
          <w:szCs w:val="18"/>
        </w:rPr>
        <w:t xml:space="preserve"> </w:t>
      </w:r>
      <w:r w:rsidRPr="0051187C">
        <w:rPr>
          <w:color w:val="000000"/>
          <w:sz w:val="18"/>
          <w:szCs w:val="18"/>
        </w:rPr>
        <w:t xml:space="preserve">При освоении и пользовании земельным участком предусмотреть прочистку существующей водоотводной канавы вдоль земельного участка, а также отвод </w:t>
      </w:r>
      <w:proofErr w:type="spellStart"/>
      <w:r w:rsidRPr="0051187C">
        <w:rPr>
          <w:color w:val="000000"/>
          <w:sz w:val="18"/>
          <w:szCs w:val="18"/>
        </w:rPr>
        <w:t>хозбытовых</w:t>
      </w:r>
      <w:proofErr w:type="spellEnd"/>
      <w:r w:rsidRPr="0051187C">
        <w:rPr>
          <w:color w:val="000000"/>
          <w:sz w:val="18"/>
          <w:szCs w:val="18"/>
        </w:rPr>
        <w:t xml:space="preserve"> и ливневых стоков</w:t>
      </w:r>
      <w:r>
        <w:rPr>
          <w:color w:val="000000"/>
          <w:sz w:val="18"/>
          <w:szCs w:val="18"/>
        </w:rPr>
        <w:t xml:space="preserve"> </w:t>
      </w:r>
      <w:r w:rsidRPr="0051187C">
        <w:rPr>
          <w:color w:val="000000"/>
          <w:sz w:val="18"/>
          <w:szCs w:val="18"/>
        </w:rPr>
        <w:t xml:space="preserve">Осмотр земельного участка на местности </w:t>
      </w:r>
      <w:proofErr w:type="gramStart"/>
      <w:r w:rsidRPr="0051187C">
        <w:rPr>
          <w:color w:val="000000"/>
          <w:sz w:val="18"/>
          <w:szCs w:val="18"/>
        </w:rPr>
        <w:t>производится  Заявителем</w:t>
      </w:r>
      <w:proofErr w:type="gramEnd"/>
      <w:r w:rsidRPr="0051187C">
        <w:rPr>
          <w:color w:val="000000"/>
          <w:sz w:val="18"/>
          <w:szCs w:val="18"/>
        </w:rPr>
        <w:t xml:space="preserve"> самостоятельно, в удобное для него время.</w:t>
      </w:r>
    </w:p>
    <w:p w14:paraId="328C4A9B" w14:textId="77777777" w:rsidR="001E18F2" w:rsidRDefault="001E18F2" w:rsidP="001E18F2">
      <w:pPr>
        <w:ind w:left="-567" w:right="-1"/>
        <w:jc w:val="both"/>
        <w:rPr>
          <w:b/>
        </w:rPr>
      </w:pPr>
      <w:r w:rsidRPr="00857B04">
        <w:rPr>
          <w:b/>
          <w:sz w:val="18"/>
          <w:szCs w:val="18"/>
        </w:rPr>
        <w:t>Порядок и условия оплаты</w:t>
      </w:r>
      <w:r>
        <w:rPr>
          <w:b/>
          <w:sz w:val="18"/>
          <w:szCs w:val="18"/>
        </w:rPr>
        <w:t xml:space="preserve"> по договору купли-продажи земельного участка</w:t>
      </w:r>
      <w:r w:rsidRPr="00857B04">
        <w:rPr>
          <w:b/>
          <w:sz w:val="18"/>
          <w:szCs w:val="18"/>
        </w:rPr>
        <w:t>:</w:t>
      </w:r>
    </w:p>
    <w:p w14:paraId="7F763B15" w14:textId="6D43091D" w:rsidR="00EE2F71" w:rsidRDefault="001E18F2" w:rsidP="00714230">
      <w:pPr>
        <w:ind w:left="-567"/>
        <w:jc w:val="both"/>
        <w:rPr>
          <w:sz w:val="6"/>
          <w:szCs w:val="6"/>
        </w:rPr>
      </w:pPr>
      <w:r>
        <w:rPr>
          <w:sz w:val="18"/>
          <w:szCs w:val="18"/>
        </w:rPr>
        <w:t>Стоимость земельного участка</w:t>
      </w:r>
      <w:r w:rsidRPr="00857B04">
        <w:rPr>
          <w:sz w:val="18"/>
          <w:szCs w:val="18"/>
        </w:rPr>
        <w:t>, определенн</w:t>
      </w:r>
      <w:r>
        <w:rPr>
          <w:sz w:val="18"/>
          <w:szCs w:val="18"/>
        </w:rPr>
        <w:t>ая</w:t>
      </w:r>
      <w:r w:rsidRPr="00857B04">
        <w:rPr>
          <w:sz w:val="18"/>
          <w:szCs w:val="18"/>
        </w:rPr>
        <w:t xml:space="preserve"> по результатам аукциона, оплачива</w:t>
      </w:r>
      <w:r>
        <w:rPr>
          <w:sz w:val="18"/>
          <w:szCs w:val="18"/>
        </w:rPr>
        <w:t>е</w:t>
      </w:r>
      <w:r w:rsidRPr="00857B04">
        <w:rPr>
          <w:sz w:val="18"/>
          <w:szCs w:val="18"/>
        </w:rPr>
        <w:t xml:space="preserve">тся Покупателем в течение 10 дней, с даты подписания договора купли - продажи, с </w:t>
      </w:r>
      <w:r>
        <w:rPr>
          <w:sz w:val="18"/>
          <w:szCs w:val="18"/>
        </w:rPr>
        <w:t>учетом ранее внесенного задатка.</w:t>
      </w:r>
    </w:p>
    <w:p w14:paraId="75C594C1" w14:textId="77777777" w:rsidR="00242D74" w:rsidRPr="00CA51B9" w:rsidRDefault="00242D74" w:rsidP="00242D74">
      <w:pPr>
        <w:ind w:left="708" w:right="-598" w:firstLine="708"/>
        <w:jc w:val="center"/>
        <w:outlineLvl w:val="0"/>
        <w:rPr>
          <w:sz w:val="18"/>
          <w:szCs w:val="18"/>
        </w:rPr>
      </w:pPr>
      <w:r w:rsidRPr="00CA51B9">
        <w:rPr>
          <w:b/>
          <w:bCs/>
          <w:caps/>
          <w:sz w:val="18"/>
          <w:szCs w:val="18"/>
        </w:rPr>
        <w:t>Порядок проведения аукциона</w:t>
      </w:r>
    </w:p>
    <w:p w14:paraId="37E8A155" w14:textId="77777777" w:rsidR="00D506BA" w:rsidRDefault="00D506BA" w:rsidP="00D506BA">
      <w:pPr>
        <w:tabs>
          <w:tab w:val="left" w:pos="0"/>
        </w:tabs>
        <w:ind w:left="-567" w:firstLine="283"/>
        <w:jc w:val="both"/>
        <w:rPr>
          <w:sz w:val="18"/>
          <w:szCs w:val="18"/>
        </w:rPr>
      </w:pPr>
      <w:bookmarkStart w:id="0" w:name="Par0"/>
      <w:bookmarkEnd w:id="0"/>
      <w:r w:rsidRPr="00C542AE">
        <w:rPr>
          <w:sz w:val="18"/>
          <w:szCs w:val="18"/>
        </w:rPr>
        <w:t xml:space="preserve">Торги проводятся в </w:t>
      </w:r>
      <w:r>
        <w:rPr>
          <w:sz w:val="18"/>
          <w:szCs w:val="18"/>
        </w:rPr>
        <w:t xml:space="preserve">соответствии со ст. 39.18 Земельного кодекса РФ в </w:t>
      </w:r>
      <w:r w:rsidRPr="00C542AE">
        <w:rPr>
          <w:sz w:val="18"/>
          <w:szCs w:val="18"/>
        </w:rPr>
        <w:t xml:space="preserve">форме аукциона, являются </w:t>
      </w:r>
      <w:r>
        <w:rPr>
          <w:sz w:val="18"/>
          <w:szCs w:val="18"/>
        </w:rPr>
        <w:t>закрытыми</w:t>
      </w:r>
      <w:r w:rsidRPr="00C542AE">
        <w:rPr>
          <w:sz w:val="18"/>
          <w:szCs w:val="18"/>
        </w:rPr>
        <w:t xml:space="preserve"> по составу участников и </w:t>
      </w:r>
      <w:r>
        <w:rPr>
          <w:sz w:val="18"/>
          <w:szCs w:val="18"/>
        </w:rPr>
        <w:t xml:space="preserve">открытыми </w:t>
      </w:r>
      <w:r w:rsidRPr="00C542AE">
        <w:rPr>
          <w:sz w:val="18"/>
          <w:szCs w:val="18"/>
        </w:rPr>
        <w:t>по форме подачи заявок</w:t>
      </w:r>
      <w:r>
        <w:rPr>
          <w:sz w:val="18"/>
          <w:szCs w:val="18"/>
        </w:rPr>
        <w:t xml:space="preserve"> (участниками аукциона могут являться только граждане)</w:t>
      </w:r>
      <w:r w:rsidRPr="00C542AE">
        <w:rPr>
          <w:sz w:val="18"/>
          <w:szCs w:val="18"/>
        </w:rPr>
        <w:t>.</w:t>
      </w:r>
      <w:r w:rsidRPr="00D3401E">
        <w:rPr>
          <w:sz w:val="18"/>
          <w:szCs w:val="18"/>
        </w:rPr>
        <w:t xml:space="preserve"> </w:t>
      </w:r>
    </w:p>
    <w:p w14:paraId="7281FF09" w14:textId="77777777" w:rsidR="00D506BA" w:rsidRPr="00D3401E" w:rsidRDefault="00D506BA" w:rsidP="00D506BA">
      <w:pPr>
        <w:tabs>
          <w:tab w:val="left" w:pos="0"/>
        </w:tabs>
        <w:ind w:left="-567" w:firstLine="283"/>
        <w:jc w:val="both"/>
        <w:rPr>
          <w:sz w:val="18"/>
          <w:szCs w:val="18"/>
        </w:rPr>
      </w:pPr>
      <w:r w:rsidRPr="00D3401E">
        <w:rPr>
          <w:sz w:val="18"/>
          <w:szCs w:val="18"/>
        </w:rPr>
        <w:t>Заявителем на участие в аукционе</w:t>
      </w:r>
      <w:r>
        <w:rPr>
          <w:sz w:val="18"/>
          <w:szCs w:val="18"/>
        </w:rPr>
        <w:t xml:space="preserve"> в электронной форме</w:t>
      </w:r>
      <w:r w:rsidRPr="00D3401E">
        <w:rPr>
          <w:sz w:val="18"/>
          <w:szCs w:val="18"/>
        </w:rPr>
        <w:t xml:space="preserve"> (далее – Заявитель) может быть </w:t>
      </w:r>
      <w:r>
        <w:rPr>
          <w:sz w:val="18"/>
          <w:szCs w:val="18"/>
        </w:rPr>
        <w:t xml:space="preserve">любой </w:t>
      </w:r>
      <w:r w:rsidRPr="00D3401E">
        <w:rPr>
          <w:sz w:val="18"/>
          <w:szCs w:val="18"/>
        </w:rPr>
        <w:t xml:space="preserve">гражданин, претендующий на заключение </w:t>
      </w:r>
      <w:r>
        <w:rPr>
          <w:sz w:val="18"/>
          <w:szCs w:val="18"/>
        </w:rPr>
        <w:t>договора купли-продажи</w:t>
      </w:r>
      <w:r w:rsidRPr="00D3401E">
        <w:rPr>
          <w:sz w:val="18"/>
          <w:szCs w:val="18"/>
        </w:rPr>
        <w:t xml:space="preserve"> </w:t>
      </w:r>
      <w:r>
        <w:rPr>
          <w:sz w:val="18"/>
          <w:szCs w:val="18"/>
        </w:rPr>
        <w:t>з</w:t>
      </w:r>
      <w:r w:rsidRPr="00D3401E">
        <w:rPr>
          <w:sz w:val="18"/>
          <w:szCs w:val="18"/>
        </w:rPr>
        <w:t xml:space="preserve">емельного участка, имеющие электронную подпись, оформленную в соответствии с требованиями действующего законодательства удостоверяющим центром (далее – ЭП), и прошедшие регистрацию (аккредитацию) на электронной площадке в соответствии с Регламентом Оператора электронной площадки и Инструкциями Претендента, размещенными на электронной площадке. </w:t>
      </w:r>
    </w:p>
    <w:p w14:paraId="0021EF37" w14:textId="77777777" w:rsidR="00D506BA" w:rsidRDefault="00D506BA" w:rsidP="00D506BA">
      <w:pPr>
        <w:tabs>
          <w:tab w:val="left" w:pos="0"/>
        </w:tabs>
        <w:autoSpaceDE w:val="0"/>
        <w:autoSpaceDN w:val="0"/>
        <w:adjustRightInd w:val="0"/>
        <w:ind w:left="-567" w:firstLine="283"/>
        <w:rPr>
          <w:rFonts w:eastAsia="Calibri"/>
          <w:sz w:val="18"/>
          <w:szCs w:val="18"/>
        </w:rPr>
      </w:pPr>
      <w:r w:rsidRPr="00D3401E">
        <w:rPr>
          <w:rFonts w:eastAsia="Calibri"/>
          <w:b/>
          <w:sz w:val="18"/>
          <w:szCs w:val="18"/>
        </w:rPr>
        <w:t>Заявитель не допускается к участию в аукционе в следующих случаях</w:t>
      </w:r>
      <w:r w:rsidRPr="00D3401E">
        <w:rPr>
          <w:rFonts w:eastAsia="Calibri"/>
          <w:sz w:val="18"/>
          <w:szCs w:val="18"/>
        </w:rPr>
        <w:t>:</w:t>
      </w:r>
    </w:p>
    <w:p w14:paraId="30E2B6AC" w14:textId="77777777" w:rsidR="00D506BA" w:rsidRDefault="00D506BA" w:rsidP="00D506BA">
      <w:pPr>
        <w:tabs>
          <w:tab w:val="left" w:pos="0"/>
        </w:tabs>
        <w:autoSpaceDE w:val="0"/>
        <w:autoSpaceDN w:val="0"/>
        <w:adjustRightInd w:val="0"/>
        <w:rPr>
          <w:rFonts w:eastAsia="Calibri"/>
          <w:sz w:val="18"/>
          <w:szCs w:val="18"/>
        </w:rPr>
      </w:pPr>
      <w:r w:rsidRPr="00D3401E">
        <w:rPr>
          <w:rFonts w:eastAsia="Calibri"/>
          <w:sz w:val="18"/>
          <w:szCs w:val="18"/>
        </w:rPr>
        <w:t>1) непредставление необходимых для участия в аукционе документов или представление недостоверных сведений;</w:t>
      </w:r>
    </w:p>
    <w:p w14:paraId="0486A5FA" w14:textId="77777777" w:rsidR="00D506BA" w:rsidRDefault="00D506BA" w:rsidP="00D506BA">
      <w:pPr>
        <w:tabs>
          <w:tab w:val="left" w:pos="0"/>
        </w:tabs>
        <w:autoSpaceDE w:val="0"/>
        <w:autoSpaceDN w:val="0"/>
        <w:adjustRightInd w:val="0"/>
        <w:jc w:val="both"/>
        <w:rPr>
          <w:rFonts w:eastAsia="Calibri"/>
          <w:sz w:val="18"/>
          <w:szCs w:val="18"/>
        </w:rPr>
      </w:pPr>
      <w:r w:rsidRPr="00D3401E">
        <w:rPr>
          <w:rFonts w:eastAsia="Calibri"/>
          <w:sz w:val="18"/>
          <w:szCs w:val="18"/>
        </w:rPr>
        <w:t xml:space="preserve">2) непоступление задатка на дату рассмотрения заявок на участие в аукционе;    </w:t>
      </w:r>
    </w:p>
    <w:p w14:paraId="3C9A203E" w14:textId="77777777" w:rsidR="00D506BA" w:rsidRDefault="00D506BA" w:rsidP="00D506BA">
      <w:pPr>
        <w:tabs>
          <w:tab w:val="left" w:pos="0"/>
        </w:tabs>
        <w:autoSpaceDE w:val="0"/>
        <w:autoSpaceDN w:val="0"/>
        <w:adjustRightInd w:val="0"/>
        <w:jc w:val="both"/>
        <w:rPr>
          <w:rFonts w:eastAsia="Calibri"/>
          <w:sz w:val="18"/>
          <w:szCs w:val="18"/>
        </w:rPr>
      </w:pPr>
      <w:r w:rsidRPr="00D3401E">
        <w:rPr>
          <w:rFonts w:eastAsia="Calibri"/>
          <w:sz w:val="18"/>
          <w:szCs w:val="18"/>
        </w:rPr>
        <w:t xml:space="preserve">3) подача заявки на участие в аукционе лицом, которое не имеет права быть участником конкретного аукциона, покупателем земельного участка;     </w:t>
      </w:r>
    </w:p>
    <w:p w14:paraId="7FD3BBBE" w14:textId="77777777" w:rsidR="00D506BA" w:rsidRDefault="00D506BA" w:rsidP="00D506BA">
      <w:pPr>
        <w:autoSpaceDE w:val="0"/>
        <w:autoSpaceDN w:val="0"/>
        <w:adjustRightInd w:val="0"/>
        <w:ind w:left="-567" w:firstLine="567"/>
        <w:jc w:val="both"/>
        <w:rPr>
          <w:rFonts w:eastAsia="Calibri"/>
          <w:sz w:val="18"/>
          <w:szCs w:val="18"/>
        </w:rPr>
      </w:pPr>
      <w:r w:rsidRPr="00D3401E">
        <w:rPr>
          <w:rFonts w:eastAsia="Calibri"/>
          <w:sz w:val="18"/>
          <w:szCs w:val="18"/>
        </w:rPr>
        <w:t>4) наличие сведений о заявителе в реестре недоб</w:t>
      </w:r>
      <w:r>
        <w:rPr>
          <w:rFonts w:eastAsia="Calibri"/>
          <w:sz w:val="18"/>
          <w:szCs w:val="18"/>
        </w:rPr>
        <w:t>росовестных участников аукциона.</w:t>
      </w:r>
    </w:p>
    <w:p w14:paraId="78D66454" w14:textId="77777777" w:rsidR="00D506BA" w:rsidRPr="003C22CB" w:rsidRDefault="00D506BA" w:rsidP="00D506BA">
      <w:pPr>
        <w:autoSpaceDE w:val="0"/>
        <w:autoSpaceDN w:val="0"/>
        <w:adjustRightInd w:val="0"/>
        <w:ind w:left="-567" w:firstLine="567"/>
        <w:jc w:val="both"/>
        <w:rPr>
          <w:rFonts w:eastAsia="Calibri"/>
          <w:sz w:val="18"/>
          <w:szCs w:val="18"/>
        </w:rPr>
      </w:pPr>
      <w:r w:rsidRPr="00D3401E">
        <w:rPr>
          <w:b/>
          <w:sz w:val="18"/>
          <w:szCs w:val="18"/>
        </w:rPr>
        <w:t>Перечень документов, представляемых для участия в электронном аукционе</w:t>
      </w:r>
      <w:r w:rsidRPr="00D3401E">
        <w:rPr>
          <w:sz w:val="18"/>
          <w:szCs w:val="18"/>
        </w:rPr>
        <w:t xml:space="preserve">: </w:t>
      </w:r>
    </w:p>
    <w:p w14:paraId="53D3D18B" w14:textId="77777777" w:rsidR="00D506BA" w:rsidRPr="00D3401E" w:rsidRDefault="00D506BA" w:rsidP="00D506BA">
      <w:pPr>
        <w:tabs>
          <w:tab w:val="left" w:pos="0"/>
        </w:tabs>
        <w:ind w:left="-567" w:firstLine="283"/>
        <w:jc w:val="both"/>
        <w:rPr>
          <w:sz w:val="18"/>
          <w:szCs w:val="18"/>
        </w:rPr>
      </w:pPr>
      <w:r w:rsidRPr="00D3401E">
        <w:rPr>
          <w:sz w:val="18"/>
          <w:szCs w:val="18"/>
        </w:rPr>
        <w:t>- заявка на участие в аукционе в электронной форме (заполнени</w:t>
      </w:r>
      <w:r>
        <w:rPr>
          <w:sz w:val="18"/>
          <w:szCs w:val="18"/>
        </w:rPr>
        <w:t>е</w:t>
      </w:r>
      <w:r w:rsidRPr="00D3401E">
        <w:rPr>
          <w:sz w:val="18"/>
          <w:szCs w:val="18"/>
        </w:rPr>
        <w:t xml:space="preserve">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w:t>
      </w:r>
      <w:r>
        <w:rPr>
          <w:sz w:val="18"/>
          <w:szCs w:val="18"/>
        </w:rPr>
        <w:t>ния с сохранением их реквизитов;</w:t>
      </w:r>
    </w:p>
    <w:p w14:paraId="001A920C" w14:textId="77777777" w:rsidR="00D506BA" w:rsidRPr="00D3401E" w:rsidRDefault="00D506BA" w:rsidP="00D506BA">
      <w:pPr>
        <w:tabs>
          <w:tab w:val="left" w:pos="0"/>
        </w:tabs>
        <w:ind w:left="-567" w:firstLine="283"/>
        <w:jc w:val="both"/>
        <w:rPr>
          <w:sz w:val="18"/>
          <w:szCs w:val="18"/>
        </w:rPr>
      </w:pPr>
      <w:r w:rsidRPr="00D3401E">
        <w:rPr>
          <w:sz w:val="18"/>
          <w:szCs w:val="18"/>
        </w:rPr>
        <w:t xml:space="preserve">- копии документов, удостоверяющих </w:t>
      </w:r>
      <w:r>
        <w:rPr>
          <w:sz w:val="18"/>
          <w:szCs w:val="18"/>
        </w:rPr>
        <w:t xml:space="preserve">личность Заявителя (для граждан - </w:t>
      </w:r>
      <w:r w:rsidRPr="00D3401E">
        <w:rPr>
          <w:sz w:val="18"/>
          <w:szCs w:val="18"/>
        </w:rPr>
        <w:t xml:space="preserve">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  </w:t>
      </w:r>
    </w:p>
    <w:p w14:paraId="166193F4" w14:textId="77777777" w:rsidR="00D506BA" w:rsidRPr="00D3401E" w:rsidRDefault="00D506BA" w:rsidP="00D506BA">
      <w:pPr>
        <w:tabs>
          <w:tab w:val="left" w:pos="0"/>
        </w:tabs>
        <w:ind w:left="-567" w:firstLine="283"/>
        <w:jc w:val="both"/>
        <w:rPr>
          <w:sz w:val="18"/>
          <w:szCs w:val="18"/>
        </w:rPr>
      </w:pPr>
      <w:r w:rsidRPr="00D3401E">
        <w:rPr>
          <w:sz w:val="18"/>
          <w:szCs w:val="18"/>
        </w:rPr>
        <w:lastRenderedPageBreak/>
        <w:t>- документы, подтверждающие внесение задатка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14:paraId="53D9C660" w14:textId="77777777" w:rsidR="009517DF" w:rsidRPr="000D6F82" w:rsidRDefault="009517DF" w:rsidP="009517DF">
      <w:pPr>
        <w:tabs>
          <w:tab w:val="left" w:pos="0"/>
        </w:tabs>
        <w:ind w:left="-567" w:firstLine="283"/>
        <w:jc w:val="both"/>
        <w:rPr>
          <w:b/>
          <w:sz w:val="18"/>
          <w:szCs w:val="18"/>
        </w:rPr>
      </w:pPr>
      <w:r w:rsidRPr="000D6F82">
        <w:rPr>
          <w:b/>
          <w:sz w:val="18"/>
          <w:szCs w:val="18"/>
        </w:rPr>
        <w:t>Для участия в электронном аукционе претендент вносит задаток.</w:t>
      </w:r>
    </w:p>
    <w:p w14:paraId="649C41B7" w14:textId="77777777" w:rsidR="009517DF" w:rsidRPr="000D6F82" w:rsidRDefault="009517DF" w:rsidP="009517DF">
      <w:pPr>
        <w:tabs>
          <w:tab w:val="left" w:pos="0"/>
        </w:tabs>
        <w:ind w:left="-567" w:firstLine="283"/>
        <w:jc w:val="both"/>
        <w:rPr>
          <w:b/>
          <w:sz w:val="18"/>
          <w:szCs w:val="18"/>
        </w:rPr>
      </w:pPr>
      <w:r w:rsidRPr="000D6F82">
        <w:rPr>
          <w:b/>
          <w:sz w:val="18"/>
          <w:szCs w:val="18"/>
        </w:rPr>
        <w:t xml:space="preserve">Задаток в безналичной форме должен </w:t>
      </w:r>
      <w:proofErr w:type="gramStart"/>
      <w:r w:rsidRPr="000D6F82">
        <w:rPr>
          <w:b/>
          <w:sz w:val="18"/>
          <w:szCs w:val="18"/>
        </w:rPr>
        <w:t xml:space="preserve">поступить:   </w:t>
      </w:r>
      <w:proofErr w:type="gramEnd"/>
      <w:r w:rsidRPr="000D6F82">
        <w:rPr>
          <w:b/>
          <w:sz w:val="18"/>
          <w:szCs w:val="18"/>
        </w:rPr>
        <w:t>АО «Сбербанк-АСТ» ИНН: 7707308480  КПП: 770401001 Расчетный счет: 40702810300020038047 ПАО «СБЕРБАНК РОССИИ» Г. МОСКВА БИК: 044525225 Корреспондентский счет: 30101810400000000225  не позднее даты окончания подачи заявок.</w:t>
      </w:r>
    </w:p>
    <w:p w14:paraId="5991F873" w14:textId="77777777" w:rsidR="009517DF" w:rsidRPr="00D3401E" w:rsidRDefault="009517DF" w:rsidP="009517DF">
      <w:pPr>
        <w:tabs>
          <w:tab w:val="left" w:pos="0"/>
        </w:tabs>
        <w:ind w:left="-567" w:firstLine="283"/>
        <w:jc w:val="both"/>
        <w:rPr>
          <w:b/>
          <w:sz w:val="18"/>
          <w:szCs w:val="18"/>
        </w:rPr>
      </w:pPr>
      <w:r w:rsidRPr="000D6F82">
        <w:rPr>
          <w:b/>
          <w:sz w:val="18"/>
          <w:szCs w:val="18"/>
        </w:rPr>
        <w:t xml:space="preserve">Назначение платежа: Задаток, обеспечение оплаты услуг оператора, сбор за участие (ИНН плательщика). НДС не облагается. </w:t>
      </w:r>
      <w:r w:rsidRPr="00D3401E">
        <w:rPr>
          <w:b/>
          <w:sz w:val="18"/>
          <w:szCs w:val="18"/>
        </w:rPr>
        <w:t xml:space="preserve">    </w:t>
      </w:r>
    </w:p>
    <w:p w14:paraId="723B0BB9" w14:textId="77777777" w:rsidR="00D506BA" w:rsidRPr="00D3401E" w:rsidRDefault="00D506BA" w:rsidP="00D506BA">
      <w:pPr>
        <w:tabs>
          <w:tab w:val="left" w:pos="0"/>
        </w:tabs>
        <w:ind w:left="-567" w:firstLine="283"/>
        <w:jc w:val="both"/>
        <w:rPr>
          <w:sz w:val="18"/>
          <w:szCs w:val="18"/>
        </w:rPr>
      </w:pPr>
      <w:r w:rsidRPr="00D3401E">
        <w:rPr>
          <w:sz w:val="18"/>
          <w:szCs w:val="18"/>
        </w:rPr>
        <w:t>Соблюдение претендентом указанных требований означает, что заявка и документы, представляемые одновременно с заявкой, поданы от имени претендента. Один Заявитель вправе подать только одну Заявку.</w:t>
      </w:r>
    </w:p>
    <w:p w14:paraId="5E3DADD8" w14:textId="77777777" w:rsidR="00D506BA" w:rsidRPr="00D3401E" w:rsidRDefault="00D506BA" w:rsidP="00D506BA">
      <w:pPr>
        <w:tabs>
          <w:tab w:val="left" w:pos="0"/>
        </w:tabs>
        <w:ind w:left="-567" w:firstLine="283"/>
        <w:jc w:val="both"/>
        <w:rPr>
          <w:sz w:val="18"/>
          <w:szCs w:val="18"/>
        </w:rPr>
      </w:pPr>
      <w:r w:rsidRPr="00D3401E">
        <w:rPr>
          <w:sz w:val="18"/>
          <w:szCs w:val="18"/>
        </w:rPr>
        <w:t>Прекращение блокирования денежных средств на счете Заявителя в соответствии с Регламентом и Инструкциями производится Оператором электронной площадки в следующем порядке:</w:t>
      </w:r>
    </w:p>
    <w:p w14:paraId="7F431833" w14:textId="77777777" w:rsidR="00D506BA" w:rsidRPr="00D3401E" w:rsidRDefault="00D506BA" w:rsidP="00D506BA">
      <w:pPr>
        <w:tabs>
          <w:tab w:val="left" w:pos="0"/>
        </w:tabs>
        <w:ind w:left="-567" w:firstLine="283"/>
        <w:jc w:val="both"/>
        <w:rPr>
          <w:sz w:val="18"/>
          <w:szCs w:val="18"/>
        </w:rPr>
      </w:pPr>
      <w:r w:rsidRPr="00D3401E">
        <w:rPr>
          <w:sz w:val="18"/>
          <w:szCs w:val="18"/>
        </w:rPr>
        <w:t xml:space="preserve">- для Заявителя, отозвавшего Заявку до окончания срока приема Заявок, установленного </w:t>
      </w:r>
      <w:proofErr w:type="gramStart"/>
      <w:r w:rsidRPr="00D3401E">
        <w:rPr>
          <w:sz w:val="18"/>
          <w:szCs w:val="18"/>
        </w:rPr>
        <w:t>пунктом  2.8</w:t>
      </w:r>
      <w:proofErr w:type="gramEnd"/>
      <w:r w:rsidRPr="00D3401E">
        <w:rPr>
          <w:sz w:val="18"/>
          <w:szCs w:val="18"/>
        </w:rPr>
        <w:t xml:space="preserve">  Извещения, – в течение 3 (трех) рабочих дней со дня поступления уведомления об отзыве Заявки в соответствии с Регламентом и Инструкциями;</w:t>
      </w:r>
    </w:p>
    <w:p w14:paraId="4C044979" w14:textId="77777777" w:rsidR="00D506BA" w:rsidRPr="00D3401E" w:rsidRDefault="00D506BA" w:rsidP="00D506BA">
      <w:pPr>
        <w:tabs>
          <w:tab w:val="left" w:pos="0"/>
        </w:tabs>
        <w:ind w:left="-567" w:firstLine="283"/>
        <w:jc w:val="both"/>
        <w:rPr>
          <w:sz w:val="18"/>
          <w:szCs w:val="18"/>
        </w:rPr>
      </w:pPr>
      <w:r w:rsidRPr="00D3401E">
        <w:rPr>
          <w:sz w:val="18"/>
          <w:szCs w:val="18"/>
        </w:rPr>
        <w:t>-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w:t>
      </w:r>
    </w:p>
    <w:p w14:paraId="5B8384FE" w14:textId="77777777" w:rsidR="00D506BA" w:rsidRPr="00D3401E" w:rsidRDefault="00D506BA" w:rsidP="00D506BA">
      <w:pPr>
        <w:tabs>
          <w:tab w:val="left" w:pos="0"/>
        </w:tabs>
        <w:ind w:left="-567" w:firstLine="283"/>
        <w:jc w:val="both"/>
        <w:rPr>
          <w:sz w:val="18"/>
          <w:szCs w:val="18"/>
        </w:rPr>
      </w:pPr>
      <w:r w:rsidRPr="00D3401E">
        <w:rPr>
          <w:sz w:val="18"/>
          <w:szCs w:val="18"/>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w:t>
      </w:r>
    </w:p>
    <w:p w14:paraId="5F91DC8A" w14:textId="77777777" w:rsidR="00D506BA" w:rsidRDefault="00D506BA" w:rsidP="00D506BA">
      <w:pPr>
        <w:tabs>
          <w:tab w:val="left" w:pos="0"/>
        </w:tabs>
        <w:ind w:left="-567" w:firstLine="283"/>
        <w:jc w:val="both"/>
        <w:rPr>
          <w:sz w:val="18"/>
          <w:szCs w:val="18"/>
        </w:rPr>
      </w:pPr>
      <w:r w:rsidRPr="00D3401E">
        <w:rPr>
          <w:sz w:val="18"/>
          <w:szCs w:val="18"/>
        </w:rPr>
        <w:t xml:space="preserve">Задаток, внесенный лицом, признанным победителем аукциона (далее – Победитель), а также задаток, внесенный иным лицом, с которым договор </w:t>
      </w:r>
      <w:r>
        <w:rPr>
          <w:sz w:val="18"/>
          <w:szCs w:val="18"/>
        </w:rPr>
        <w:t>купли-продажи</w:t>
      </w:r>
      <w:r w:rsidRPr="00D3401E">
        <w:rPr>
          <w:sz w:val="18"/>
          <w:szCs w:val="18"/>
        </w:rPr>
        <w:t xml:space="preserve"> земельного участка заключается в соответствии с пунктами 13 и 14 статьи 39.12 Земельного кодекса Российской Федерации, засчитываются в счет </w:t>
      </w:r>
      <w:r>
        <w:rPr>
          <w:sz w:val="18"/>
          <w:szCs w:val="18"/>
        </w:rPr>
        <w:t>оплаты за земельный</w:t>
      </w:r>
      <w:r w:rsidRPr="00D3401E">
        <w:rPr>
          <w:sz w:val="18"/>
          <w:szCs w:val="18"/>
        </w:rPr>
        <w:t xml:space="preserve"> участок. Задатки, внесенные указанными в настоящем пункте лицами, не заключившими в установленном в Извещении порядке договора </w:t>
      </w:r>
      <w:r>
        <w:rPr>
          <w:sz w:val="18"/>
          <w:szCs w:val="18"/>
        </w:rPr>
        <w:t xml:space="preserve">купли-продажи </w:t>
      </w:r>
      <w:r w:rsidRPr="00D3401E">
        <w:rPr>
          <w:sz w:val="18"/>
          <w:szCs w:val="18"/>
        </w:rPr>
        <w:t>земельного участка вследствие уклонения от заключения указанного договора, не возвращаются.</w:t>
      </w:r>
    </w:p>
    <w:p w14:paraId="79C672EB" w14:textId="77777777" w:rsidR="00D506BA" w:rsidRPr="00276C57" w:rsidRDefault="00D506BA" w:rsidP="00D506BA">
      <w:pPr>
        <w:tabs>
          <w:tab w:val="left" w:pos="0"/>
        </w:tabs>
        <w:ind w:left="-567" w:firstLine="283"/>
        <w:jc w:val="both"/>
        <w:rPr>
          <w:sz w:val="18"/>
          <w:szCs w:val="18"/>
        </w:rPr>
      </w:pPr>
      <w:r w:rsidRPr="00276C57">
        <w:rPr>
          <w:sz w:val="18"/>
          <w:szCs w:val="18"/>
        </w:rPr>
        <w:t>Определение участников аукциона осуществляется аукционной комиссией.</w:t>
      </w:r>
    </w:p>
    <w:p w14:paraId="4D33AAF0" w14:textId="77777777" w:rsidR="00D506BA" w:rsidRPr="00276C57" w:rsidRDefault="00D506BA" w:rsidP="00D506BA">
      <w:pPr>
        <w:tabs>
          <w:tab w:val="left" w:pos="0"/>
        </w:tabs>
        <w:ind w:left="-567" w:firstLine="283"/>
        <w:jc w:val="both"/>
        <w:rPr>
          <w:sz w:val="18"/>
          <w:szCs w:val="18"/>
        </w:rPr>
      </w:pPr>
      <w:r w:rsidRPr="00276C57">
        <w:rPr>
          <w:sz w:val="18"/>
          <w:szCs w:val="18"/>
        </w:rPr>
        <w:t>Аукционная комиссия формируется организатором торгов.</w:t>
      </w:r>
    </w:p>
    <w:p w14:paraId="5231A5E8" w14:textId="77777777" w:rsidR="00D506BA" w:rsidRPr="00276C57" w:rsidRDefault="00D506BA" w:rsidP="00D506BA">
      <w:pPr>
        <w:tabs>
          <w:tab w:val="left" w:pos="0"/>
        </w:tabs>
        <w:ind w:left="-567" w:firstLine="283"/>
        <w:jc w:val="both"/>
        <w:rPr>
          <w:sz w:val="18"/>
          <w:szCs w:val="18"/>
        </w:rPr>
      </w:pPr>
      <w:r w:rsidRPr="00276C57">
        <w:rPr>
          <w:sz w:val="18"/>
          <w:szCs w:val="18"/>
        </w:rPr>
        <w:t>Результаты определения участников торгов отражаются в протоколе, который формируется организатором торгов, подписывается всеми присутствующими на заседании членами комиссии (протокол может быть подписан с использованием усиленной квалифицированной электронной подписи при наличии технической возможности) и размещается на сайте электронной площадки и в ГИС Торги (при наличии технической возможности).</w:t>
      </w:r>
    </w:p>
    <w:p w14:paraId="55B6A4A0" w14:textId="77777777" w:rsidR="00D506BA" w:rsidRPr="00D3401E" w:rsidRDefault="00D506BA" w:rsidP="00D506BA">
      <w:pPr>
        <w:tabs>
          <w:tab w:val="left" w:pos="0"/>
        </w:tabs>
        <w:ind w:left="-567" w:firstLine="283"/>
        <w:jc w:val="both"/>
        <w:rPr>
          <w:sz w:val="18"/>
          <w:szCs w:val="18"/>
        </w:rPr>
      </w:pPr>
      <w:r w:rsidRPr="00276C57">
        <w:rPr>
          <w:sz w:val="18"/>
          <w:szCs w:val="18"/>
        </w:rPr>
        <w:t>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(далее – Участник</w:t>
      </w:r>
      <w:r>
        <w:rPr>
          <w:sz w:val="18"/>
          <w:szCs w:val="18"/>
        </w:rPr>
        <w:t>).</w:t>
      </w:r>
    </w:p>
    <w:p w14:paraId="5AD664D1" w14:textId="77777777" w:rsidR="00D506BA" w:rsidRPr="00D3401E" w:rsidRDefault="00D506BA" w:rsidP="00D506BA">
      <w:pPr>
        <w:tabs>
          <w:tab w:val="left" w:pos="0"/>
        </w:tabs>
        <w:ind w:left="-567" w:firstLine="283"/>
        <w:jc w:val="both"/>
        <w:rPr>
          <w:sz w:val="18"/>
          <w:szCs w:val="18"/>
        </w:rPr>
      </w:pPr>
      <w:r w:rsidRPr="00D3401E">
        <w:rPr>
          <w:sz w:val="18"/>
          <w:szCs w:val="18"/>
        </w:rPr>
        <w:t>Аукцион признается несостоявшимся в случаях, если:</w:t>
      </w:r>
    </w:p>
    <w:p w14:paraId="6DE685D5" w14:textId="77777777" w:rsidR="00D506BA" w:rsidRPr="00D3401E" w:rsidRDefault="00D506BA" w:rsidP="00D506BA">
      <w:pPr>
        <w:tabs>
          <w:tab w:val="left" w:pos="0"/>
        </w:tabs>
        <w:ind w:left="-567" w:firstLine="283"/>
        <w:jc w:val="both"/>
        <w:rPr>
          <w:sz w:val="18"/>
          <w:szCs w:val="18"/>
        </w:rPr>
      </w:pPr>
      <w:r w:rsidRPr="00D3401E">
        <w:rPr>
          <w:sz w:val="18"/>
          <w:szCs w:val="18"/>
        </w:rPr>
        <w:t>- по окончании срока подачи Заявок была подана только одна Заявка;</w:t>
      </w:r>
    </w:p>
    <w:p w14:paraId="3FA92966" w14:textId="77777777" w:rsidR="00D506BA" w:rsidRPr="00D3401E" w:rsidRDefault="00D506BA" w:rsidP="00D506BA">
      <w:pPr>
        <w:tabs>
          <w:tab w:val="left" w:pos="0"/>
        </w:tabs>
        <w:ind w:left="-567" w:firstLine="283"/>
        <w:jc w:val="both"/>
        <w:rPr>
          <w:sz w:val="18"/>
          <w:szCs w:val="18"/>
        </w:rPr>
      </w:pPr>
      <w:r w:rsidRPr="00D3401E">
        <w:rPr>
          <w:sz w:val="18"/>
          <w:szCs w:val="18"/>
        </w:rPr>
        <w:t>- по окончании срока подачи Заявок не подано ни одной Заявки;</w:t>
      </w:r>
    </w:p>
    <w:p w14:paraId="57A612FB" w14:textId="77777777" w:rsidR="00D506BA" w:rsidRPr="00D3401E" w:rsidRDefault="00D506BA" w:rsidP="00D506BA">
      <w:pPr>
        <w:tabs>
          <w:tab w:val="left" w:pos="0"/>
        </w:tabs>
        <w:ind w:left="-567" w:firstLine="283"/>
        <w:jc w:val="both"/>
        <w:rPr>
          <w:sz w:val="18"/>
          <w:szCs w:val="18"/>
        </w:rPr>
      </w:pPr>
      <w:r w:rsidRPr="00D3401E">
        <w:rPr>
          <w:sz w:val="18"/>
          <w:szCs w:val="18"/>
        </w:rPr>
        <w:t>- на основании результатов рассмотрения Заявок принято решение об отказе в допуске к участию в аукционе всех Заявителей;</w:t>
      </w:r>
    </w:p>
    <w:p w14:paraId="19331ABA" w14:textId="77777777" w:rsidR="00D506BA" w:rsidRPr="00D3401E" w:rsidRDefault="00D506BA" w:rsidP="00D506BA">
      <w:pPr>
        <w:tabs>
          <w:tab w:val="left" w:pos="0"/>
        </w:tabs>
        <w:ind w:left="-567" w:firstLine="283"/>
        <w:jc w:val="both"/>
        <w:rPr>
          <w:sz w:val="18"/>
          <w:szCs w:val="18"/>
        </w:rPr>
      </w:pPr>
      <w:r w:rsidRPr="00D3401E">
        <w:rPr>
          <w:sz w:val="18"/>
          <w:szCs w:val="18"/>
        </w:rPr>
        <w:t>- на основании результатов рассмотрения Заявок принято решение о допуске к участию в аукционе и признании Участником только одного Заявителя;</w:t>
      </w:r>
    </w:p>
    <w:p w14:paraId="5895087E" w14:textId="77777777" w:rsidR="00D506BA" w:rsidRDefault="00D506BA" w:rsidP="00D506BA">
      <w:pPr>
        <w:tabs>
          <w:tab w:val="left" w:pos="0"/>
        </w:tabs>
        <w:ind w:left="-567" w:firstLine="283"/>
        <w:jc w:val="both"/>
        <w:rPr>
          <w:sz w:val="18"/>
          <w:szCs w:val="18"/>
        </w:rPr>
      </w:pPr>
      <w:r w:rsidRPr="00D3401E">
        <w:rPr>
          <w:sz w:val="18"/>
          <w:szCs w:val="18"/>
        </w:rPr>
        <w:t>- в случае если в ходе аукциона не поступило ни одного предложения о цене Предмета аукциона, которое предусматривало бы более высокую цену Предмета аукциона.</w:t>
      </w:r>
    </w:p>
    <w:p w14:paraId="6873A915" w14:textId="77777777" w:rsidR="00D506BA" w:rsidRDefault="00D506BA" w:rsidP="00D506BA">
      <w:pPr>
        <w:tabs>
          <w:tab w:val="left" w:pos="0"/>
        </w:tabs>
        <w:ind w:left="-567" w:firstLine="283"/>
        <w:jc w:val="both"/>
        <w:rPr>
          <w:sz w:val="18"/>
          <w:szCs w:val="18"/>
        </w:rPr>
      </w:pPr>
      <w:r>
        <w:rPr>
          <w:sz w:val="18"/>
          <w:szCs w:val="18"/>
        </w:rPr>
        <w:t>В</w:t>
      </w:r>
      <w:r w:rsidRPr="00D3401E">
        <w:rPr>
          <w:sz w:val="18"/>
          <w:szCs w:val="18"/>
        </w:rPr>
        <w:t xml:space="preserve"> случае, если аукцион признан несостоявшимся и только один Заявитель допущен к участию в аукционе и признан Участником, </w:t>
      </w:r>
      <w:r>
        <w:rPr>
          <w:sz w:val="18"/>
          <w:szCs w:val="18"/>
        </w:rPr>
        <w:t>Инициатор аукциона</w:t>
      </w:r>
      <w:r w:rsidRPr="00D3401E">
        <w:rPr>
          <w:sz w:val="18"/>
          <w:szCs w:val="18"/>
        </w:rPr>
        <w:t xml:space="preserve"> в течение 10 (десяти) дней со дня подписания Протокола рассмотрения заявок направляет Заявителю подписанный проект договора </w:t>
      </w:r>
      <w:r>
        <w:rPr>
          <w:sz w:val="18"/>
          <w:szCs w:val="18"/>
        </w:rPr>
        <w:t>купли-продажи</w:t>
      </w:r>
      <w:r w:rsidRPr="00D3401E">
        <w:rPr>
          <w:sz w:val="18"/>
          <w:szCs w:val="18"/>
        </w:rPr>
        <w:t xml:space="preserve"> земельного участка. </w:t>
      </w:r>
      <w:r w:rsidRPr="00C542AE">
        <w:rPr>
          <w:rFonts w:eastAsia="Calibri"/>
          <w:sz w:val="18"/>
          <w:szCs w:val="18"/>
        </w:rPr>
        <w:t>При этом договор купли-продажи земельно</w:t>
      </w:r>
      <w:r>
        <w:rPr>
          <w:rFonts w:eastAsia="Calibri"/>
          <w:sz w:val="18"/>
          <w:szCs w:val="18"/>
        </w:rPr>
        <w:t>го участка заключается по цене</w:t>
      </w:r>
      <w:r w:rsidRPr="00D3401E">
        <w:rPr>
          <w:sz w:val="18"/>
          <w:szCs w:val="18"/>
        </w:rPr>
        <w:t>, равно</w:t>
      </w:r>
      <w:r>
        <w:rPr>
          <w:sz w:val="18"/>
          <w:szCs w:val="18"/>
        </w:rPr>
        <w:t xml:space="preserve">й </w:t>
      </w:r>
      <w:r w:rsidRPr="00D3401E">
        <w:rPr>
          <w:sz w:val="18"/>
          <w:szCs w:val="18"/>
        </w:rPr>
        <w:t xml:space="preserve">Начальной цене предмета аукциона. В случае, если по окончании срока подачи Заявок подана только одна Заявка, при условии соответствия Заявки и Заявителя, подавшего указанную Заявку, всем требованиям, указанным в Извещении, </w:t>
      </w:r>
      <w:r>
        <w:rPr>
          <w:sz w:val="18"/>
          <w:szCs w:val="18"/>
        </w:rPr>
        <w:t>Инициатор аукциона</w:t>
      </w:r>
      <w:r w:rsidRPr="00D3401E">
        <w:rPr>
          <w:sz w:val="18"/>
          <w:szCs w:val="18"/>
        </w:rPr>
        <w:t xml:space="preserve"> в течение 10 (десяти) дней со дня подписания Протокола рассмотрения заявок направляет Заявителю подписанный проект договора </w:t>
      </w:r>
      <w:r>
        <w:rPr>
          <w:sz w:val="18"/>
          <w:szCs w:val="18"/>
        </w:rPr>
        <w:t>купли-продажи</w:t>
      </w:r>
      <w:r w:rsidRPr="00D3401E">
        <w:rPr>
          <w:sz w:val="18"/>
          <w:szCs w:val="18"/>
        </w:rPr>
        <w:t xml:space="preserve"> земельного участка. </w:t>
      </w:r>
      <w:r w:rsidRPr="00C542AE">
        <w:rPr>
          <w:rFonts w:eastAsia="Calibri"/>
          <w:sz w:val="18"/>
          <w:szCs w:val="18"/>
        </w:rPr>
        <w:t>При этом договор купли-продажи земельно</w:t>
      </w:r>
      <w:r>
        <w:rPr>
          <w:rFonts w:eastAsia="Calibri"/>
          <w:sz w:val="18"/>
          <w:szCs w:val="18"/>
        </w:rPr>
        <w:t>го участка заключается по цене</w:t>
      </w:r>
      <w:r w:rsidRPr="00D3401E">
        <w:rPr>
          <w:sz w:val="18"/>
          <w:szCs w:val="18"/>
        </w:rPr>
        <w:t>, равно</w:t>
      </w:r>
      <w:r>
        <w:rPr>
          <w:sz w:val="18"/>
          <w:szCs w:val="18"/>
        </w:rPr>
        <w:t xml:space="preserve">й </w:t>
      </w:r>
      <w:r w:rsidRPr="00D3401E">
        <w:rPr>
          <w:sz w:val="18"/>
          <w:szCs w:val="18"/>
        </w:rPr>
        <w:t>Начальной цене предмета аукциона.</w:t>
      </w:r>
    </w:p>
    <w:p w14:paraId="382A6644" w14:textId="0CF9B99C" w:rsidR="00D506BA" w:rsidRDefault="00D506BA" w:rsidP="00D506BA">
      <w:pPr>
        <w:tabs>
          <w:tab w:val="left" w:pos="0"/>
        </w:tabs>
        <w:ind w:left="-567" w:firstLine="283"/>
        <w:jc w:val="both"/>
        <w:rPr>
          <w:sz w:val="18"/>
          <w:szCs w:val="18"/>
        </w:rPr>
      </w:pPr>
      <w:r w:rsidRPr="00276C57">
        <w:rPr>
          <w:sz w:val="18"/>
          <w:szCs w:val="18"/>
        </w:rPr>
        <w:t>Аукцион считается завершенным с момента подписания протокола о результатах аукциона Организатором торгов.</w:t>
      </w:r>
    </w:p>
    <w:p w14:paraId="63524E64" w14:textId="0A0BFE0F" w:rsidR="00FA1303" w:rsidRPr="00D3401E" w:rsidRDefault="00FA1303" w:rsidP="00D506BA">
      <w:pPr>
        <w:tabs>
          <w:tab w:val="left" w:pos="0"/>
        </w:tabs>
        <w:ind w:left="-567" w:firstLine="283"/>
        <w:jc w:val="both"/>
        <w:rPr>
          <w:sz w:val="18"/>
          <w:szCs w:val="18"/>
        </w:rPr>
      </w:pPr>
      <w:r>
        <w:rPr>
          <w:sz w:val="18"/>
          <w:szCs w:val="18"/>
        </w:rPr>
        <w:t xml:space="preserve">В соответствии </w:t>
      </w:r>
      <w:proofErr w:type="gramStart"/>
      <w:r>
        <w:rPr>
          <w:sz w:val="18"/>
          <w:szCs w:val="18"/>
        </w:rPr>
        <w:t>с  п.13</w:t>
      </w:r>
      <w:proofErr w:type="gramEnd"/>
      <w:r>
        <w:rPr>
          <w:sz w:val="18"/>
          <w:szCs w:val="18"/>
        </w:rPr>
        <w:t xml:space="preserve">  статьи 39.13 Земельного Кодекса Российской Федерации по результатам проведения электронного аукциона договор купли-продажи земельного участка заключается в электронной форме и подписывается усиленной квалифицированной электронной подписью сторон такого договора.</w:t>
      </w:r>
    </w:p>
    <w:p w14:paraId="4DA21E29" w14:textId="77777777" w:rsidR="00D506BA" w:rsidRPr="00D3401E" w:rsidRDefault="00D506BA" w:rsidP="00D506BA">
      <w:pPr>
        <w:tabs>
          <w:tab w:val="left" w:pos="0"/>
        </w:tabs>
        <w:ind w:left="-567" w:firstLine="283"/>
        <w:jc w:val="both"/>
        <w:rPr>
          <w:sz w:val="18"/>
          <w:szCs w:val="18"/>
        </w:rPr>
      </w:pPr>
      <w:r>
        <w:rPr>
          <w:sz w:val="18"/>
          <w:szCs w:val="18"/>
        </w:rPr>
        <w:t>Инициатор аукциона</w:t>
      </w:r>
      <w:r w:rsidRPr="00D3401E">
        <w:rPr>
          <w:sz w:val="18"/>
          <w:szCs w:val="18"/>
        </w:rPr>
        <w:t xml:space="preserve"> направляет Победителю аукциона подписанный проект договора </w:t>
      </w:r>
      <w:r>
        <w:rPr>
          <w:sz w:val="18"/>
          <w:szCs w:val="18"/>
        </w:rPr>
        <w:t>купли-продажи</w:t>
      </w:r>
      <w:r w:rsidRPr="00D3401E">
        <w:rPr>
          <w:sz w:val="18"/>
          <w:szCs w:val="18"/>
        </w:rPr>
        <w:t xml:space="preserve"> земельного участка в десятидневный срок со дня составления Протокола о результатах аукциона. Не допускается заключение договора </w:t>
      </w:r>
      <w:r>
        <w:rPr>
          <w:sz w:val="18"/>
          <w:szCs w:val="18"/>
        </w:rPr>
        <w:t>купли-продажи</w:t>
      </w:r>
      <w:r w:rsidRPr="00D3401E">
        <w:rPr>
          <w:sz w:val="18"/>
          <w:szCs w:val="18"/>
        </w:rPr>
        <w:t xml:space="preserve"> земельного участка ранее, чем через 10 (десять) дней со дня размещения информации о результатах аукциона на Официальном сайте торгов. Победитель аукциона или иное лицо, с которым заключается договор </w:t>
      </w:r>
      <w:r>
        <w:rPr>
          <w:sz w:val="18"/>
          <w:szCs w:val="18"/>
        </w:rPr>
        <w:t>купли-продажи</w:t>
      </w:r>
      <w:r w:rsidRPr="00D3401E">
        <w:rPr>
          <w:sz w:val="18"/>
          <w:szCs w:val="18"/>
        </w:rPr>
        <w:t xml:space="preserve"> земельного участка в соответствии с Земельным кодексом Российской Федерации, обязаны подписать договор </w:t>
      </w:r>
      <w:r>
        <w:rPr>
          <w:sz w:val="18"/>
          <w:szCs w:val="18"/>
        </w:rPr>
        <w:t>купли-продажи</w:t>
      </w:r>
      <w:r w:rsidRPr="00D3401E">
        <w:rPr>
          <w:sz w:val="18"/>
          <w:szCs w:val="18"/>
        </w:rPr>
        <w:t xml:space="preserve"> земельного участка в течение 30 (тридцати) дней со дня направления им такого договора.</w:t>
      </w:r>
    </w:p>
    <w:p w14:paraId="5F6BF478" w14:textId="77777777" w:rsidR="00D506BA" w:rsidRPr="00D3401E" w:rsidRDefault="00D506BA" w:rsidP="00D506BA">
      <w:pPr>
        <w:tabs>
          <w:tab w:val="left" w:pos="0"/>
        </w:tabs>
        <w:ind w:left="-567" w:firstLine="283"/>
        <w:jc w:val="both"/>
        <w:rPr>
          <w:sz w:val="18"/>
          <w:szCs w:val="18"/>
        </w:rPr>
      </w:pPr>
      <w:r w:rsidRPr="00D3401E">
        <w:rPr>
          <w:sz w:val="18"/>
          <w:szCs w:val="18"/>
        </w:rPr>
        <w:t xml:space="preserve">Если договор </w:t>
      </w:r>
      <w:r>
        <w:rPr>
          <w:sz w:val="18"/>
          <w:szCs w:val="18"/>
        </w:rPr>
        <w:t>купли-продажи</w:t>
      </w:r>
      <w:r w:rsidRPr="00D3401E">
        <w:rPr>
          <w:sz w:val="18"/>
          <w:szCs w:val="18"/>
        </w:rPr>
        <w:t xml:space="preserve"> земельного участка в течение 30 (тридцати) дней со дня направления проекта договора </w:t>
      </w:r>
      <w:r>
        <w:rPr>
          <w:sz w:val="18"/>
          <w:szCs w:val="18"/>
        </w:rPr>
        <w:t>купли-продажи</w:t>
      </w:r>
      <w:r w:rsidRPr="00D3401E">
        <w:rPr>
          <w:sz w:val="18"/>
          <w:szCs w:val="18"/>
        </w:rPr>
        <w:t xml:space="preserve"> земельного участка Победителю аукциона не был им подписан и представлен </w:t>
      </w:r>
      <w:r>
        <w:rPr>
          <w:sz w:val="18"/>
          <w:szCs w:val="18"/>
        </w:rPr>
        <w:t>Инициатору аукциона</w:t>
      </w:r>
      <w:r w:rsidRPr="00D3401E">
        <w:rPr>
          <w:sz w:val="18"/>
          <w:szCs w:val="18"/>
        </w:rPr>
        <w:t xml:space="preserve">, </w:t>
      </w:r>
      <w:r>
        <w:rPr>
          <w:sz w:val="18"/>
          <w:szCs w:val="18"/>
        </w:rPr>
        <w:t>Инициатор аукциона</w:t>
      </w:r>
      <w:r w:rsidRPr="00D3401E">
        <w:rPr>
          <w:sz w:val="18"/>
          <w:szCs w:val="18"/>
        </w:rPr>
        <w:t xml:space="preserve"> предлагает заключить указанный договор иному Участнику, который сделал предпоследнее предложение о цене Предмета аукциона, по цене, предложенной Победителем аукциона.</w:t>
      </w:r>
    </w:p>
    <w:p w14:paraId="4B8E76CF" w14:textId="77777777" w:rsidR="00D506BA" w:rsidRPr="00D3401E" w:rsidRDefault="00D506BA" w:rsidP="00D506BA">
      <w:pPr>
        <w:tabs>
          <w:tab w:val="left" w:pos="0"/>
        </w:tabs>
        <w:ind w:left="-567" w:firstLine="283"/>
        <w:jc w:val="both"/>
        <w:rPr>
          <w:sz w:val="18"/>
          <w:szCs w:val="18"/>
        </w:rPr>
      </w:pPr>
      <w:r w:rsidRPr="00D3401E">
        <w:rPr>
          <w:sz w:val="18"/>
          <w:szCs w:val="18"/>
        </w:rPr>
        <w:t xml:space="preserve">В случае, если Победитель аукциона или иное лицо, с которым заключается договор </w:t>
      </w:r>
      <w:r>
        <w:rPr>
          <w:sz w:val="18"/>
          <w:szCs w:val="18"/>
        </w:rPr>
        <w:t>купли-продажи</w:t>
      </w:r>
      <w:r w:rsidRPr="00D3401E">
        <w:rPr>
          <w:sz w:val="18"/>
          <w:szCs w:val="18"/>
        </w:rPr>
        <w:t xml:space="preserve"> земельного участка, в течение 30 (тридцати) дней со дня направления </w:t>
      </w:r>
      <w:r>
        <w:rPr>
          <w:sz w:val="18"/>
          <w:szCs w:val="18"/>
        </w:rPr>
        <w:t>Инициатором аукциона</w:t>
      </w:r>
      <w:r w:rsidRPr="00D3401E">
        <w:rPr>
          <w:sz w:val="18"/>
          <w:szCs w:val="18"/>
        </w:rPr>
        <w:t xml:space="preserve"> проекта указанного договора </w:t>
      </w:r>
      <w:r>
        <w:rPr>
          <w:sz w:val="18"/>
          <w:szCs w:val="18"/>
        </w:rPr>
        <w:t>купли-продажи</w:t>
      </w:r>
      <w:r w:rsidRPr="00D3401E">
        <w:rPr>
          <w:sz w:val="18"/>
          <w:szCs w:val="18"/>
        </w:rPr>
        <w:t xml:space="preserve">, не подписал и не представил </w:t>
      </w:r>
      <w:r>
        <w:rPr>
          <w:sz w:val="18"/>
          <w:szCs w:val="18"/>
        </w:rPr>
        <w:t>Инициатору аукциона</w:t>
      </w:r>
      <w:r w:rsidRPr="00D3401E">
        <w:rPr>
          <w:sz w:val="18"/>
          <w:szCs w:val="18"/>
        </w:rPr>
        <w:t xml:space="preserve"> указанный договор, </w:t>
      </w:r>
      <w:r>
        <w:rPr>
          <w:sz w:val="18"/>
          <w:szCs w:val="18"/>
        </w:rPr>
        <w:t>Инициатор аукциона</w:t>
      </w:r>
      <w:r w:rsidRPr="00D3401E">
        <w:rPr>
          <w:sz w:val="18"/>
          <w:szCs w:val="18"/>
        </w:rPr>
        <w:t xml:space="preserve"> направляет сведения в Федеральную антимонопольную службу </w:t>
      </w:r>
      <w:proofErr w:type="gramStart"/>
      <w:r w:rsidRPr="00D3401E">
        <w:rPr>
          <w:sz w:val="18"/>
          <w:szCs w:val="18"/>
        </w:rPr>
        <w:t>России  для</w:t>
      </w:r>
      <w:proofErr w:type="gramEnd"/>
      <w:r w:rsidRPr="00D3401E">
        <w:rPr>
          <w:sz w:val="18"/>
          <w:szCs w:val="18"/>
        </w:rPr>
        <w:t xml:space="preserve"> включения в реестр недобросовестных Участников аукциона.</w:t>
      </w:r>
    </w:p>
    <w:p w14:paraId="3370CD86" w14:textId="77777777" w:rsidR="00D506BA" w:rsidRDefault="00D506BA" w:rsidP="00D506BA">
      <w:pPr>
        <w:tabs>
          <w:tab w:val="left" w:pos="0"/>
        </w:tabs>
        <w:ind w:left="-567" w:firstLine="283"/>
        <w:jc w:val="both"/>
        <w:rPr>
          <w:sz w:val="18"/>
          <w:szCs w:val="18"/>
        </w:rPr>
      </w:pPr>
      <w:r w:rsidRPr="00D3401E">
        <w:rPr>
          <w:sz w:val="18"/>
          <w:szCs w:val="18"/>
        </w:rPr>
        <w:t xml:space="preserve">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w:t>
      </w:r>
      <w:r>
        <w:rPr>
          <w:sz w:val="18"/>
          <w:szCs w:val="18"/>
        </w:rPr>
        <w:t>купли-продажи</w:t>
      </w:r>
      <w:r w:rsidRPr="00D3401E">
        <w:rPr>
          <w:sz w:val="18"/>
          <w:szCs w:val="18"/>
        </w:rPr>
        <w:t xml:space="preserve"> земельного участка, этот Участник не представил </w:t>
      </w:r>
      <w:r>
        <w:rPr>
          <w:sz w:val="18"/>
          <w:szCs w:val="18"/>
        </w:rPr>
        <w:t>Инициатору аукциона</w:t>
      </w:r>
      <w:r w:rsidRPr="00D3401E">
        <w:rPr>
          <w:sz w:val="18"/>
          <w:szCs w:val="18"/>
        </w:rPr>
        <w:t xml:space="preserve"> подписанный со своей стороны указанный договор, </w:t>
      </w:r>
      <w:r>
        <w:rPr>
          <w:sz w:val="18"/>
          <w:szCs w:val="18"/>
        </w:rPr>
        <w:t>Инициатор аукциона</w:t>
      </w:r>
      <w:r w:rsidRPr="00D3401E">
        <w:rPr>
          <w:sz w:val="18"/>
          <w:szCs w:val="18"/>
        </w:rPr>
        <w:t xml:space="preserve">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E685473" w14:textId="2F0129DB" w:rsidR="009517DF" w:rsidRPr="00D3401E" w:rsidRDefault="00D506BA" w:rsidP="009517DF">
      <w:pPr>
        <w:tabs>
          <w:tab w:val="left" w:pos="0"/>
        </w:tabs>
        <w:ind w:left="-567" w:firstLine="283"/>
        <w:jc w:val="both"/>
        <w:rPr>
          <w:b/>
          <w:sz w:val="18"/>
          <w:szCs w:val="18"/>
        </w:rPr>
      </w:pPr>
      <w:r w:rsidRPr="00276C57">
        <w:rPr>
          <w:sz w:val="18"/>
          <w:szCs w:val="18"/>
        </w:rPr>
        <w:t xml:space="preserve">Инициатор </w:t>
      </w:r>
      <w:r w:rsidR="002B53BC">
        <w:rPr>
          <w:sz w:val="18"/>
          <w:szCs w:val="18"/>
        </w:rPr>
        <w:t>аукциона</w:t>
      </w:r>
      <w:r w:rsidRPr="00276C57">
        <w:rPr>
          <w:sz w:val="18"/>
          <w:szCs w:val="18"/>
        </w:rPr>
        <w:t xml:space="preserve"> вправе отказаться от проведения аукциона в любое время, но не позднее чем за три дня до наступления даты его проведения</w:t>
      </w:r>
      <w:r>
        <w:rPr>
          <w:sz w:val="18"/>
          <w:szCs w:val="18"/>
        </w:rPr>
        <w:t>.</w:t>
      </w:r>
      <w:r w:rsidR="009517DF" w:rsidRPr="009517DF">
        <w:rPr>
          <w:bCs/>
          <w:sz w:val="18"/>
          <w:szCs w:val="18"/>
        </w:rPr>
        <w:t xml:space="preserve"> </w:t>
      </w:r>
      <w:r w:rsidR="009517DF" w:rsidRPr="00940434">
        <w:rPr>
          <w:bCs/>
          <w:sz w:val="18"/>
          <w:szCs w:val="18"/>
        </w:rPr>
        <w:t xml:space="preserve">Плата Оператора электронной площадки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w:t>
      </w:r>
      <w:r w:rsidR="009517DF">
        <w:rPr>
          <w:bCs/>
          <w:sz w:val="18"/>
          <w:szCs w:val="18"/>
        </w:rPr>
        <w:t>купли-продажи</w:t>
      </w:r>
      <w:r w:rsidR="009517DF" w:rsidRPr="00940434">
        <w:rPr>
          <w:bCs/>
          <w:sz w:val="18"/>
          <w:szCs w:val="18"/>
        </w:rPr>
        <w:t xml:space="preserve"> земельного участка, находящегося в государственной или муниципальной собственности, не взимается.</w:t>
      </w:r>
    </w:p>
    <w:p w14:paraId="09895DDB" w14:textId="137C9F8A" w:rsidR="00D506BA" w:rsidRPr="00D3401E" w:rsidRDefault="00D506BA" w:rsidP="00D506BA">
      <w:pPr>
        <w:tabs>
          <w:tab w:val="left" w:pos="0"/>
        </w:tabs>
        <w:ind w:left="-567" w:firstLine="283"/>
        <w:jc w:val="both"/>
        <w:rPr>
          <w:b/>
          <w:sz w:val="18"/>
          <w:szCs w:val="18"/>
        </w:rPr>
      </w:pPr>
    </w:p>
    <w:p w14:paraId="75E25BAB" w14:textId="77777777" w:rsidR="00D506BA" w:rsidRPr="00D3401E" w:rsidRDefault="00D506BA" w:rsidP="00D506BA">
      <w:pPr>
        <w:autoSpaceDE w:val="0"/>
        <w:autoSpaceDN w:val="0"/>
        <w:adjustRightInd w:val="0"/>
        <w:jc w:val="center"/>
        <w:rPr>
          <w:sz w:val="18"/>
          <w:szCs w:val="18"/>
        </w:rPr>
      </w:pPr>
      <w:r w:rsidRPr="00D3401E">
        <w:rPr>
          <w:sz w:val="18"/>
          <w:szCs w:val="18"/>
        </w:rPr>
        <w:t>Место, дата и время начала приема заявок:</w:t>
      </w:r>
    </w:p>
    <w:p w14:paraId="07E3A968" w14:textId="77777777" w:rsidR="00D506BA" w:rsidRPr="00D3401E" w:rsidRDefault="00D506BA" w:rsidP="00D506BA">
      <w:pPr>
        <w:jc w:val="center"/>
        <w:rPr>
          <w:b/>
          <w:bCs/>
          <w:sz w:val="18"/>
          <w:szCs w:val="18"/>
        </w:rPr>
      </w:pPr>
      <w:r w:rsidRPr="00D3401E">
        <w:rPr>
          <w:sz w:val="18"/>
          <w:szCs w:val="18"/>
        </w:rPr>
        <w:t>электронная площадка АО «Сбербанк-АСТ», торговая секция «Приватизация, аренда и продажа прав» универсальной торговой платформы оператора электронной площадки</w:t>
      </w:r>
      <w:r w:rsidRPr="00D3401E">
        <w:rPr>
          <w:b/>
          <w:bCs/>
          <w:sz w:val="18"/>
          <w:szCs w:val="18"/>
        </w:rPr>
        <w:t>,</w:t>
      </w:r>
    </w:p>
    <w:p w14:paraId="43E6BF0A" w14:textId="5AB1274F" w:rsidR="00D506BA" w:rsidRPr="00D3401E" w:rsidRDefault="009517DF" w:rsidP="00D506BA">
      <w:pPr>
        <w:ind w:firstLine="708"/>
        <w:jc w:val="center"/>
        <w:rPr>
          <w:b/>
          <w:bCs/>
          <w:sz w:val="18"/>
          <w:szCs w:val="18"/>
        </w:rPr>
      </w:pPr>
      <w:r>
        <w:rPr>
          <w:b/>
          <w:bCs/>
          <w:sz w:val="18"/>
          <w:szCs w:val="18"/>
        </w:rPr>
        <w:t xml:space="preserve">24.07.2024 </w:t>
      </w:r>
      <w:r w:rsidR="00D506BA" w:rsidRPr="00D3401E">
        <w:rPr>
          <w:b/>
          <w:bCs/>
          <w:sz w:val="18"/>
          <w:szCs w:val="18"/>
        </w:rPr>
        <w:t xml:space="preserve">г. с </w:t>
      </w:r>
      <w:r>
        <w:rPr>
          <w:b/>
          <w:bCs/>
          <w:sz w:val="18"/>
          <w:szCs w:val="18"/>
        </w:rPr>
        <w:t>17</w:t>
      </w:r>
      <w:r w:rsidR="00D506BA">
        <w:rPr>
          <w:b/>
          <w:bCs/>
          <w:sz w:val="18"/>
          <w:szCs w:val="18"/>
        </w:rPr>
        <w:t xml:space="preserve">:00 </w:t>
      </w:r>
      <w:r w:rsidR="00D506BA" w:rsidRPr="00D3401E">
        <w:rPr>
          <w:b/>
          <w:bCs/>
          <w:sz w:val="18"/>
          <w:szCs w:val="18"/>
        </w:rPr>
        <w:t>час.</w:t>
      </w:r>
    </w:p>
    <w:p w14:paraId="063BCEAF" w14:textId="77777777" w:rsidR="00D506BA" w:rsidRPr="00D3401E" w:rsidRDefault="00D506BA" w:rsidP="00D506BA">
      <w:pPr>
        <w:ind w:firstLine="708"/>
        <w:jc w:val="center"/>
        <w:rPr>
          <w:sz w:val="18"/>
          <w:szCs w:val="18"/>
        </w:rPr>
      </w:pPr>
      <w:r w:rsidRPr="00D3401E">
        <w:rPr>
          <w:sz w:val="18"/>
          <w:szCs w:val="18"/>
        </w:rPr>
        <w:t>Место, дата и время окончания приема заявок:</w:t>
      </w:r>
    </w:p>
    <w:p w14:paraId="3F74C034" w14:textId="77777777" w:rsidR="00D506BA" w:rsidRDefault="00D506BA" w:rsidP="00D506BA">
      <w:pPr>
        <w:jc w:val="center"/>
        <w:rPr>
          <w:sz w:val="18"/>
          <w:szCs w:val="18"/>
        </w:rPr>
      </w:pPr>
      <w:r w:rsidRPr="00D3401E">
        <w:rPr>
          <w:sz w:val="18"/>
          <w:szCs w:val="18"/>
        </w:rPr>
        <w:t xml:space="preserve">электронная площадка АО «Сбербанк-АСТ», торговая секция «Приватизация, аренда и продажа прав» универсальной торговой платформы оператора электронной площадки, </w:t>
      </w:r>
    </w:p>
    <w:p w14:paraId="7CFE604E" w14:textId="1FE6EB82" w:rsidR="00D506BA" w:rsidRPr="00D3401E" w:rsidRDefault="00D506BA" w:rsidP="00D506BA">
      <w:pPr>
        <w:jc w:val="center"/>
        <w:rPr>
          <w:b/>
          <w:bCs/>
          <w:sz w:val="18"/>
          <w:szCs w:val="18"/>
        </w:rPr>
      </w:pPr>
      <w:r>
        <w:rPr>
          <w:b/>
          <w:bCs/>
          <w:sz w:val="18"/>
          <w:szCs w:val="18"/>
        </w:rPr>
        <w:t xml:space="preserve">                  </w:t>
      </w:r>
      <w:r w:rsidR="009517DF">
        <w:rPr>
          <w:b/>
          <w:bCs/>
          <w:sz w:val="18"/>
          <w:szCs w:val="18"/>
        </w:rPr>
        <w:t>25.08.2024</w:t>
      </w:r>
      <w:r>
        <w:rPr>
          <w:b/>
          <w:bCs/>
          <w:sz w:val="18"/>
          <w:szCs w:val="18"/>
        </w:rPr>
        <w:t xml:space="preserve"> </w:t>
      </w:r>
      <w:r w:rsidRPr="00D3401E">
        <w:rPr>
          <w:b/>
          <w:bCs/>
          <w:sz w:val="18"/>
          <w:szCs w:val="18"/>
        </w:rPr>
        <w:t>г.</w:t>
      </w:r>
      <w:r>
        <w:rPr>
          <w:b/>
          <w:bCs/>
          <w:sz w:val="18"/>
          <w:szCs w:val="18"/>
        </w:rPr>
        <w:t xml:space="preserve"> в </w:t>
      </w:r>
      <w:r w:rsidR="009517DF">
        <w:rPr>
          <w:b/>
          <w:bCs/>
          <w:sz w:val="18"/>
          <w:szCs w:val="18"/>
        </w:rPr>
        <w:t>17</w:t>
      </w:r>
      <w:r>
        <w:rPr>
          <w:b/>
          <w:bCs/>
          <w:sz w:val="18"/>
          <w:szCs w:val="18"/>
        </w:rPr>
        <w:t xml:space="preserve">:00 </w:t>
      </w:r>
      <w:r w:rsidRPr="00D3401E">
        <w:rPr>
          <w:b/>
          <w:bCs/>
          <w:sz w:val="18"/>
          <w:szCs w:val="18"/>
        </w:rPr>
        <w:t>час.</w:t>
      </w:r>
    </w:p>
    <w:p w14:paraId="45C1933C" w14:textId="6B9D3BDF" w:rsidR="00D506BA" w:rsidRPr="00D3401E" w:rsidRDefault="00D506BA" w:rsidP="00D506BA">
      <w:pPr>
        <w:ind w:firstLine="708"/>
        <w:jc w:val="center"/>
        <w:rPr>
          <w:b/>
          <w:bCs/>
          <w:sz w:val="18"/>
          <w:szCs w:val="18"/>
        </w:rPr>
      </w:pPr>
      <w:r w:rsidRPr="00D3401E">
        <w:rPr>
          <w:sz w:val="18"/>
          <w:szCs w:val="18"/>
        </w:rPr>
        <w:t>Дата рассмотрения заявок</w:t>
      </w:r>
      <w:r>
        <w:rPr>
          <w:sz w:val="18"/>
          <w:szCs w:val="18"/>
        </w:rPr>
        <w:t xml:space="preserve">: </w:t>
      </w:r>
      <w:r>
        <w:rPr>
          <w:b/>
          <w:bCs/>
          <w:sz w:val="18"/>
          <w:szCs w:val="18"/>
        </w:rPr>
        <w:t xml:space="preserve"> </w:t>
      </w:r>
      <w:r w:rsidR="009517DF">
        <w:rPr>
          <w:b/>
          <w:bCs/>
          <w:sz w:val="18"/>
          <w:szCs w:val="18"/>
        </w:rPr>
        <w:t>26.08.2024</w:t>
      </w:r>
      <w:r w:rsidRPr="00D3401E">
        <w:rPr>
          <w:b/>
          <w:bCs/>
          <w:sz w:val="18"/>
          <w:szCs w:val="18"/>
        </w:rPr>
        <w:t>.г.</w:t>
      </w:r>
    </w:p>
    <w:p w14:paraId="2E3A4B3A" w14:textId="77777777" w:rsidR="00D506BA" w:rsidRPr="00D3401E" w:rsidRDefault="00D506BA" w:rsidP="00D506BA">
      <w:pPr>
        <w:ind w:firstLine="708"/>
        <w:jc w:val="center"/>
        <w:rPr>
          <w:bCs/>
          <w:sz w:val="18"/>
          <w:szCs w:val="18"/>
        </w:rPr>
      </w:pPr>
      <w:r w:rsidRPr="00D3401E">
        <w:rPr>
          <w:bCs/>
          <w:sz w:val="18"/>
          <w:szCs w:val="18"/>
        </w:rPr>
        <w:t>Место, дата и время проведения аукциона:</w:t>
      </w:r>
    </w:p>
    <w:p w14:paraId="0D64AF2A" w14:textId="77777777" w:rsidR="00D506BA" w:rsidRPr="00FD2BCA" w:rsidRDefault="00D506BA" w:rsidP="00D506BA">
      <w:pPr>
        <w:jc w:val="center"/>
        <w:rPr>
          <w:sz w:val="18"/>
          <w:szCs w:val="18"/>
        </w:rPr>
      </w:pPr>
      <w:r w:rsidRPr="00D3401E">
        <w:rPr>
          <w:sz w:val="18"/>
          <w:szCs w:val="18"/>
        </w:rPr>
        <w:t>электронная площадка АО «Сбербанк-АСТ».  Адрес сайта: http://utp.sberbank-ast.ru/.</w:t>
      </w:r>
    </w:p>
    <w:p w14:paraId="6AA08F7C" w14:textId="37FDC086" w:rsidR="00D506BA" w:rsidRPr="00D3401E" w:rsidRDefault="001508B8" w:rsidP="00D506BA">
      <w:pPr>
        <w:ind w:firstLine="708"/>
        <w:jc w:val="center"/>
        <w:rPr>
          <w:b/>
          <w:bCs/>
          <w:sz w:val="18"/>
          <w:szCs w:val="18"/>
        </w:rPr>
      </w:pPr>
      <w:r>
        <w:rPr>
          <w:b/>
          <w:bCs/>
          <w:sz w:val="18"/>
          <w:szCs w:val="18"/>
        </w:rPr>
        <w:t xml:space="preserve">27.08.2024 </w:t>
      </w:r>
      <w:r w:rsidR="00D506BA" w:rsidRPr="00D3401E">
        <w:rPr>
          <w:b/>
          <w:bCs/>
          <w:sz w:val="18"/>
          <w:szCs w:val="18"/>
        </w:rPr>
        <w:t>г.</w:t>
      </w:r>
      <w:r w:rsidR="00D506BA">
        <w:rPr>
          <w:b/>
          <w:bCs/>
          <w:sz w:val="18"/>
          <w:szCs w:val="18"/>
        </w:rPr>
        <w:t xml:space="preserve"> </w:t>
      </w:r>
      <w:r w:rsidR="00D506BA" w:rsidRPr="00D3401E">
        <w:rPr>
          <w:b/>
          <w:bCs/>
          <w:sz w:val="18"/>
          <w:szCs w:val="18"/>
        </w:rPr>
        <w:t xml:space="preserve">в </w:t>
      </w:r>
      <w:r>
        <w:rPr>
          <w:b/>
          <w:bCs/>
          <w:sz w:val="18"/>
          <w:szCs w:val="18"/>
        </w:rPr>
        <w:t>1</w:t>
      </w:r>
      <w:r w:rsidR="00CC16B4">
        <w:rPr>
          <w:b/>
          <w:bCs/>
          <w:sz w:val="18"/>
          <w:szCs w:val="18"/>
        </w:rPr>
        <w:t>0</w:t>
      </w:r>
      <w:r w:rsidR="00D506BA">
        <w:rPr>
          <w:b/>
          <w:bCs/>
          <w:sz w:val="18"/>
          <w:szCs w:val="18"/>
        </w:rPr>
        <w:t>:</w:t>
      </w:r>
      <w:r w:rsidR="00CC16B4">
        <w:rPr>
          <w:b/>
          <w:bCs/>
          <w:sz w:val="18"/>
          <w:szCs w:val="18"/>
        </w:rPr>
        <w:t>3</w:t>
      </w:r>
      <w:r w:rsidR="00D506BA">
        <w:rPr>
          <w:b/>
          <w:bCs/>
          <w:sz w:val="18"/>
          <w:szCs w:val="18"/>
        </w:rPr>
        <w:t>0</w:t>
      </w:r>
      <w:r w:rsidR="00D506BA" w:rsidRPr="00D3401E">
        <w:rPr>
          <w:b/>
          <w:bCs/>
          <w:sz w:val="18"/>
          <w:szCs w:val="18"/>
        </w:rPr>
        <w:t xml:space="preserve"> час.</w:t>
      </w:r>
    </w:p>
    <w:p w14:paraId="2CAD6EDA" w14:textId="77777777" w:rsidR="00D506BA" w:rsidRDefault="00D506BA" w:rsidP="00D506BA">
      <w:pPr>
        <w:ind w:firstLine="708"/>
        <w:jc w:val="center"/>
        <w:rPr>
          <w:sz w:val="18"/>
          <w:szCs w:val="18"/>
        </w:rPr>
      </w:pPr>
      <w:r w:rsidRPr="00D3401E">
        <w:rPr>
          <w:sz w:val="18"/>
          <w:szCs w:val="18"/>
        </w:rPr>
        <w:t>Информационное сообщение о проведении аукциона опубликовано на официальном сайте Российской Федерации</w:t>
      </w:r>
    </w:p>
    <w:p w14:paraId="14825CC4" w14:textId="77777777" w:rsidR="00D506BA" w:rsidRPr="00D3401E" w:rsidRDefault="00D506BA" w:rsidP="00D506BA">
      <w:pPr>
        <w:ind w:firstLine="708"/>
        <w:jc w:val="center"/>
        <w:rPr>
          <w:sz w:val="18"/>
          <w:szCs w:val="18"/>
          <w:u w:val="single"/>
        </w:rPr>
      </w:pPr>
      <w:r w:rsidRPr="00D3401E">
        <w:rPr>
          <w:sz w:val="18"/>
          <w:szCs w:val="18"/>
        </w:rPr>
        <w:t>в сети Интернет для размещения информации о проведении торгов</w:t>
      </w:r>
      <w:r w:rsidRPr="00D3401E">
        <w:rPr>
          <w:b/>
          <w:sz w:val="18"/>
          <w:szCs w:val="18"/>
        </w:rPr>
        <w:t xml:space="preserve">: </w:t>
      </w:r>
      <w:hyperlink r:id="rId6" w:history="1">
        <w:r w:rsidRPr="00D3401E">
          <w:rPr>
            <w:rStyle w:val="a5"/>
            <w:sz w:val="18"/>
            <w:szCs w:val="18"/>
          </w:rPr>
          <w:t>www.torgi.gov.ru</w:t>
        </w:r>
      </w:hyperlink>
      <w:r w:rsidRPr="00D3401E">
        <w:rPr>
          <w:sz w:val="18"/>
          <w:szCs w:val="18"/>
          <w:u w:val="single"/>
        </w:rPr>
        <w:t xml:space="preserve">, </w:t>
      </w:r>
    </w:p>
    <w:p w14:paraId="682D8E30" w14:textId="77777777" w:rsidR="00D506BA" w:rsidRPr="00D3401E" w:rsidRDefault="00D506BA" w:rsidP="00D506BA">
      <w:pPr>
        <w:ind w:left="-567" w:firstLine="708"/>
        <w:jc w:val="center"/>
        <w:rPr>
          <w:sz w:val="18"/>
          <w:szCs w:val="18"/>
          <w:u w:val="single"/>
        </w:rPr>
      </w:pPr>
      <w:r w:rsidRPr="00D3401E">
        <w:rPr>
          <w:sz w:val="18"/>
          <w:szCs w:val="18"/>
        </w:rPr>
        <w:t xml:space="preserve"> на электронной площадке Оператора </w:t>
      </w:r>
      <w:hyperlink r:id="rId7" w:history="1">
        <w:r w:rsidRPr="00D3401E">
          <w:rPr>
            <w:rStyle w:val="a5"/>
            <w:sz w:val="18"/>
            <w:szCs w:val="18"/>
          </w:rPr>
          <w:t>http://</w:t>
        </w:r>
        <w:proofErr w:type="spellStart"/>
        <w:r w:rsidRPr="00D3401E">
          <w:rPr>
            <w:rStyle w:val="a5"/>
            <w:sz w:val="18"/>
            <w:szCs w:val="18"/>
            <w:lang w:val="en-US"/>
          </w:rPr>
          <w:t>utp</w:t>
        </w:r>
        <w:proofErr w:type="spellEnd"/>
        <w:r w:rsidRPr="00D3401E">
          <w:rPr>
            <w:rStyle w:val="a5"/>
            <w:sz w:val="18"/>
            <w:szCs w:val="18"/>
          </w:rPr>
          <w:t>.sberbank-ast.ru</w:t>
        </w:r>
      </w:hyperlink>
    </w:p>
    <w:p w14:paraId="36B4B01D" w14:textId="77777777" w:rsidR="00D506BA" w:rsidRDefault="00D506BA" w:rsidP="00D506BA">
      <w:pPr>
        <w:jc w:val="center"/>
        <w:rPr>
          <w:sz w:val="18"/>
          <w:szCs w:val="18"/>
        </w:rPr>
      </w:pPr>
      <w:r w:rsidRPr="00D3401E">
        <w:rPr>
          <w:sz w:val="18"/>
          <w:szCs w:val="18"/>
        </w:rPr>
        <w:t>Ознакомиться с информацией о проведении аукциона, документацией на земельные участки,</w:t>
      </w:r>
      <w:r w:rsidRPr="00D3401E">
        <w:rPr>
          <w:bCs/>
          <w:sz w:val="18"/>
          <w:szCs w:val="18"/>
        </w:rPr>
        <w:t xml:space="preserve"> формой заявки на участие в </w:t>
      </w:r>
      <w:r>
        <w:rPr>
          <w:bCs/>
          <w:sz w:val="18"/>
          <w:szCs w:val="18"/>
        </w:rPr>
        <w:t xml:space="preserve">электронном </w:t>
      </w:r>
      <w:r w:rsidRPr="00D3401E">
        <w:rPr>
          <w:bCs/>
          <w:sz w:val="18"/>
          <w:szCs w:val="18"/>
        </w:rPr>
        <w:t xml:space="preserve">аукционе, проектом договора </w:t>
      </w:r>
      <w:r>
        <w:rPr>
          <w:bCs/>
          <w:sz w:val="18"/>
          <w:szCs w:val="18"/>
        </w:rPr>
        <w:t>купли-продажи</w:t>
      </w:r>
      <w:r w:rsidRPr="00D3401E">
        <w:rPr>
          <w:bCs/>
          <w:sz w:val="18"/>
          <w:szCs w:val="18"/>
        </w:rPr>
        <w:t xml:space="preserve"> земельного участка </w:t>
      </w:r>
      <w:r w:rsidRPr="00D3401E">
        <w:rPr>
          <w:sz w:val="18"/>
          <w:szCs w:val="18"/>
        </w:rPr>
        <w:t xml:space="preserve">можно с момента начала приема заявок  на сайте </w:t>
      </w:r>
      <w:hyperlink r:id="rId8" w:history="1">
        <w:r w:rsidRPr="00D3401E">
          <w:rPr>
            <w:rStyle w:val="a5"/>
            <w:sz w:val="18"/>
            <w:szCs w:val="18"/>
          </w:rPr>
          <w:t>http://</w:t>
        </w:r>
        <w:proofErr w:type="spellStart"/>
        <w:r w:rsidRPr="00D3401E">
          <w:rPr>
            <w:rStyle w:val="a5"/>
            <w:sz w:val="18"/>
            <w:szCs w:val="18"/>
            <w:lang w:val="en-US"/>
          </w:rPr>
          <w:t>utp</w:t>
        </w:r>
        <w:proofErr w:type="spellEnd"/>
        <w:r w:rsidRPr="00D3401E">
          <w:rPr>
            <w:rStyle w:val="a5"/>
            <w:sz w:val="18"/>
            <w:szCs w:val="18"/>
          </w:rPr>
          <w:t>.sberbank-ast.ru</w:t>
        </w:r>
      </w:hyperlink>
      <w:r w:rsidRPr="00D3401E">
        <w:rPr>
          <w:sz w:val="18"/>
          <w:szCs w:val="18"/>
        </w:rPr>
        <w:t xml:space="preserve">, в Департаменте имущественных и земельных отношений Администрации городского округа город Рыбинск Ярославской области –  Ярославская область, г. Рыбинск, </w:t>
      </w:r>
      <w:r w:rsidRPr="00D3401E">
        <w:rPr>
          <w:bCs/>
          <w:sz w:val="18"/>
          <w:szCs w:val="18"/>
        </w:rPr>
        <w:t xml:space="preserve">Крестовая ул., д. 77, </w:t>
      </w:r>
      <w:proofErr w:type="spellStart"/>
      <w:r w:rsidRPr="00D3401E">
        <w:rPr>
          <w:bCs/>
          <w:sz w:val="18"/>
          <w:szCs w:val="18"/>
        </w:rPr>
        <w:t>каб</w:t>
      </w:r>
      <w:proofErr w:type="spellEnd"/>
      <w:r w:rsidRPr="00D3401E">
        <w:rPr>
          <w:bCs/>
          <w:sz w:val="18"/>
          <w:szCs w:val="18"/>
        </w:rPr>
        <w:t>. 12с 9-00</w:t>
      </w:r>
      <w:r w:rsidRPr="00D3401E">
        <w:rPr>
          <w:sz w:val="18"/>
          <w:szCs w:val="18"/>
        </w:rPr>
        <w:t xml:space="preserve">до 17-00 часов, тел. (4855) 20-44-74 (доб.212) и  </w:t>
      </w:r>
    </w:p>
    <w:p w14:paraId="4CD518DC" w14:textId="77777777" w:rsidR="00D506BA" w:rsidRPr="00D3401E" w:rsidRDefault="00D506BA" w:rsidP="00D506BA">
      <w:pPr>
        <w:jc w:val="center"/>
        <w:rPr>
          <w:sz w:val="18"/>
          <w:szCs w:val="18"/>
        </w:rPr>
      </w:pPr>
      <w:r w:rsidRPr="00D3401E">
        <w:rPr>
          <w:sz w:val="18"/>
          <w:szCs w:val="18"/>
        </w:rPr>
        <w:t xml:space="preserve">на сайтах в сети «Интернет»: </w:t>
      </w:r>
      <w:r>
        <w:rPr>
          <w:b/>
          <w:sz w:val="18"/>
          <w:szCs w:val="18"/>
        </w:rPr>
        <w:t>www.torgi.gov.ru</w:t>
      </w:r>
    </w:p>
    <w:p w14:paraId="26277EF9" w14:textId="77777777" w:rsidR="00D506BA" w:rsidRPr="00D3401E" w:rsidRDefault="00D506BA" w:rsidP="00D506BA">
      <w:pPr>
        <w:jc w:val="center"/>
        <w:rPr>
          <w:sz w:val="18"/>
          <w:szCs w:val="18"/>
        </w:rPr>
      </w:pPr>
      <w:r w:rsidRPr="00D3401E">
        <w:rPr>
          <w:sz w:val="18"/>
          <w:szCs w:val="18"/>
        </w:rPr>
        <w:t xml:space="preserve">По всем вопросам обращаться по адресу: Ярославская область, г. Рыбинск, </w:t>
      </w:r>
      <w:r w:rsidRPr="00D3401E">
        <w:rPr>
          <w:bCs/>
          <w:sz w:val="18"/>
          <w:szCs w:val="18"/>
        </w:rPr>
        <w:t xml:space="preserve">Крестовая ул., д. 77, </w:t>
      </w:r>
      <w:proofErr w:type="spellStart"/>
      <w:r w:rsidRPr="00D3401E">
        <w:rPr>
          <w:bCs/>
          <w:sz w:val="18"/>
          <w:szCs w:val="18"/>
        </w:rPr>
        <w:t>каб</w:t>
      </w:r>
      <w:proofErr w:type="spellEnd"/>
      <w:r w:rsidRPr="00D3401E">
        <w:rPr>
          <w:bCs/>
          <w:sz w:val="18"/>
          <w:szCs w:val="18"/>
        </w:rPr>
        <w:t>. 12с 8-00</w:t>
      </w:r>
      <w:r w:rsidRPr="00D3401E">
        <w:rPr>
          <w:sz w:val="18"/>
          <w:szCs w:val="18"/>
        </w:rPr>
        <w:t>до 17-00 часов, обед с 12:12 – 13:00</w:t>
      </w:r>
    </w:p>
    <w:p w14:paraId="543EE222" w14:textId="77777777" w:rsidR="00D506BA" w:rsidRPr="00D3401E" w:rsidRDefault="00D506BA" w:rsidP="00D506BA">
      <w:pPr>
        <w:jc w:val="center"/>
        <w:rPr>
          <w:sz w:val="18"/>
          <w:szCs w:val="18"/>
        </w:rPr>
      </w:pPr>
      <w:r w:rsidRPr="00D3401E">
        <w:rPr>
          <w:sz w:val="18"/>
          <w:szCs w:val="18"/>
        </w:rPr>
        <w:t>(кроме выходных и праздничных дней)</w:t>
      </w:r>
    </w:p>
    <w:p w14:paraId="0B761DBA" w14:textId="77777777" w:rsidR="00D506BA" w:rsidRPr="00C542AE" w:rsidRDefault="00D506BA" w:rsidP="00D506BA">
      <w:pPr>
        <w:ind w:left="708" w:right="-598" w:firstLine="708"/>
        <w:jc w:val="center"/>
        <w:outlineLvl w:val="0"/>
        <w:rPr>
          <w:sz w:val="18"/>
          <w:szCs w:val="18"/>
        </w:rPr>
      </w:pPr>
      <w:r w:rsidRPr="00D3401E">
        <w:rPr>
          <w:b/>
          <w:sz w:val="18"/>
          <w:szCs w:val="18"/>
        </w:rPr>
        <w:t>контактный телефон (4855) 20-44-74 (доб. 212).</w:t>
      </w:r>
    </w:p>
    <w:p w14:paraId="4D5F2736" w14:textId="77777777" w:rsidR="00A256C8" w:rsidRDefault="003D2B97" w:rsidP="00D506BA">
      <w:pPr>
        <w:tabs>
          <w:tab w:val="left" w:pos="0"/>
        </w:tabs>
        <w:ind w:left="-567" w:firstLine="283"/>
        <w:jc w:val="right"/>
        <w:rPr>
          <w:sz w:val="16"/>
          <w:szCs w:val="16"/>
        </w:rPr>
      </w:pPr>
      <w:r>
        <w:rPr>
          <w:sz w:val="16"/>
          <w:szCs w:val="16"/>
        </w:rPr>
        <w:t>Министерство конкурентной политики</w:t>
      </w:r>
      <w:r w:rsidR="00D506BA">
        <w:rPr>
          <w:sz w:val="16"/>
          <w:szCs w:val="16"/>
        </w:rPr>
        <w:t xml:space="preserve"> Ярославской области</w:t>
      </w:r>
    </w:p>
    <w:p w14:paraId="567016C3" w14:textId="77777777" w:rsidR="00E84219" w:rsidRDefault="00E84219" w:rsidP="00D506BA">
      <w:pPr>
        <w:tabs>
          <w:tab w:val="left" w:pos="0"/>
        </w:tabs>
        <w:ind w:left="-567" w:firstLine="283"/>
        <w:jc w:val="right"/>
        <w:rPr>
          <w:sz w:val="16"/>
          <w:szCs w:val="16"/>
        </w:rPr>
      </w:pPr>
    </w:p>
    <w:sectPr w:rsidR="00E84219" w:rsidSect="008C041F">
      <w:pgSz w:w="16838" w:h="11906" w:orient="landscape"/>
      <w:pgMar w:top="284" w:right="397"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E89"/>
    <w:multiLevelType w:val="multilevel"/>
    <w:tmpl w:val="5ECE6A32"/>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8794AB7"/>
    <w:multiLevelType w:val="multilevel"/>
    <w:tmpl w:val="29B674D8"/>
    <w:lvl w:ilvl="0">
      <w:start w:val="12"/>
      <w:numFmt w:val="decimal"/>
      <w:lvlText w:val="%1."/>
      <w:lvlJc w:val="left"/>
      <w:pPr>
        <w:tabs>
          <w:tab w:val="num" w:pos="555"/>
        </w:tabs>
        <w:ind w:left="555" w:hanging="555"/>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1E6C5BCA"/>
    <w:multiLevelType w:val="multilevel"/>
    <w:tmpl w:val="5ECE6A32"/>
    <w:lvl w:ilvl="0">
      <w:start w:val="4"/>
      <w:numFmt w:val="decimal"/>
      <w:lvlText w:val="%1."/>
      <w:lvlJc w:val="left"/>
      <w:pPr>
        <w:tabs>
          <w:tab w:val="num" w:pos="420"/>
        </w:tabs>
        <w:ind w:left="420" w:hanging="420"/>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26D14EC3"/>
    <w:multiLevelType w:val="hybridMultilevel"/>
    <w:tmpl w:val="C7B26E20"/>
    <w:lvl w:ilvl="0" w:tplc="1C24DEB4">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21B60D0"/>
    <w:multiLevelType w:val="multilevel"/>
    <w:tmpl w:val="5ECE6A32"/>
    <w:lvl w:ilvl="0">
      <w:start w:val="6"/>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35232C2E"/>
    <w:multiLevelType w:val="hybridMultilevel"/>
    <w:tmpl w:val="B8FC384A"/>
    <w:lvl w:ilvl="0" w:tplc="9E467220">
      <w:start w:val="960"/>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6" w15:restartNumberingAfterBreak="0">
    <w:nsid w:val="36115A32"/>
    <w:multiLevelType w:val="multilevel"/>
    <w:tmpl w:val="EE224A7A"/>
    <w:lvl w:ilvl="0">
      <w:start w:val="10"/>
      <w:numFmt w:val="decimal"/>
      <w:lvlText w:val="%1."/>
      <w:lvlJc w:val="left"/>
      <w:pPr>
        <w:tabs>
          <w:tab w:val="num" w:pos="555"/>
        </w:tabs>
        <w:ind w:left="555" w:hanging="55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37602702"/>
    <w:multiLevelType w:val="multilevel"/>
    <w:tmpl w:val="3D847DE6"/>
    <w:lvl w:ilvl="0">
      <w:start w:val="13"/>
      <w:numFmt w:val="decimal"/>
      <w:lvlText w:val="%1."/>
      <w:lvlJc w:val="left"/>
      <w:pPr>
        <w:tabs>
          <w:tab w:val="num" w:pos="555"/>
        </w:tabs>
        <w:ind w:left="555" w:hanging="555"/>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15:restartNumberingAfterBreak="0">
    <w:nsid w:val="3D250563"/>
    <w:multiLevelType w:val="hybridMultilevel"/>
    <w:tmpl w:val="BCACB476"/>
    <w:lvl w:ilvl="0" w:tplc="0419000D">
      <w:start w:val="1"/>
      <w:numFmt w:val="bullet"/>
      <w:lvlText w:val=""/>
      <w:lvlJc w:val="left"/>
      <w:pPr>
        <w:ind w:left="1400" w:hanging="360"/>
      </w:pPr>
      <w:rPr>
        <w:rFonts w:ascii="Wingdings" w:hAnsi="Wingdings" w:hint="default"/>
      </w:rPr>
    </w:lvl>
    <w:lvl w:ilvl="1" w:tplc="04190003">
      <w:start w:val="1"/>
      <w:numFmt w:val="bullet"/>
      <w:lvlText w:val="o"/>
      <w:lvlJc w:val="left"/>
      <w:pPr>
        <w:ind w:left="2120" w:hanging="360"/>
      </w:pPr>
      <w:rPr>
        <w:rFonts w:ascii="Courier New" w:hAnsi="Courier New" w:cs="Courier New" w:hint="default"/>
      </w:rPr>
    </w:lvl>
    <w:lvl w:ilvl="2" w:tplc="04190005">
      <w:start w:val="1"/>
      <w:numFmt w:val="bullet"/>
      <w:lvlText w:val=""/>
      <w:lvlJc w:val="left"/>
      <w:pPr>
        <w:ind w:left="2840" w:hanging="360"/>
      </w:pPr>
      <w:rPr>
        <w:rFonts w:ascii="Wingdings" w:hAnsi="Wingdings" w:hint="default"/>
      </w:rPr>
    </w:lvl>
    <w:lvl w:ilvl="3" w:tplc="04190001">
      <w:start w:val="1"/>
      <w:numFmt w:val="bullet"/>
      <w:lvlText w:val=""/>
      <w:lvlJc w:val="left"/>
      <w:pPr>
        <w:ind w:left="3560" w:hanging="360"/>
      </w:pPr>
      <w:rPr>
        <w:rFonts w:ascii="Symbol" w:hAnsi="Symbol" w:hint="default"/>
      </w:rPr>
    </w:lvl>
    <w:lvl w:ilvl="4" w:tplc="04190003">
      <w:start w:val="1"/>
      <w:numFmt w:val="bullet"/>
      <w:lvlText w:val="o"/>
      <w:lvlJc w:val="left"/>
      <w:pPr>
        <w:ind w:left="4280" w:hanging="360"/>
      </w:pPr>
      <w:rPr>
        <w:rFonts w:ascii="Courier New" w:hAnsi="Courier New" w:cs="Courier New" w:hint="default"/>
      </w:rPr>
    </w:lvl>
    <w:lvl w:ilvl="5" w:tplc="04190005">
      <w:start w:val="1"/>
      <w:numFmt w:val="bullet"/>
      <w:lvlText w:val=""/>
      <w:lvlJc w:val="left"/>
      <w:pPr>
        <w:ind w:left="5000" w:hanging="360"/>
      </w:pPr>
      <w:rPr>
        <w:rFonts w:ascii="Wingdings" w:hAnsi="Wingdings" w:hint="default"/>
      </w:rPr>
    </w:lvl>
    <w:lvl w:ilvl="6" w:tplc="04190001">
      <w:start w:val="1"/>
      <w:numFmt w:val="bullet"/>
      <w:lvlText w:val=""/>
      <w:lvlJc w:val="left"/>
      <w:pPr>
        <w:ind w:left="5720" w:hanging="360"/>
      </w:pPr>
      <w:rPr>
        <w:rFonts w:ascii="Symbol" w:hAnsi="Symbol" w:hint="default"/>
      </w:rPr>
    </w:lvl>
    <w:lvl w:ilvl="7" w:tplc="04190003">
      <w:start w:val="1"/>
      <w:numFmt w:val="bullet"/>
      <w:lvlText w:val="o"/>
      <w:lvlJc w:val="left"/>
      <w:pPr>
        <w:ind w:left="6440" w:hanging="360"/>
      </w:pPr>
      <w:rPr>
        <w:rFonts w:ascii="Courier New" w:hAnsi="Courier New" w:cs="Courier New" w:hint="default"/>
      </w:rPr>
    </w:lvl>
    <w:lvl w:ilvl="8" w:tplc="04190005">
      <w:start w:val="1"/>
      <w:numFmt w:val="bullet"/>
      <w:lvlText w:val=""/>
      <w:lvlJc w:val="left"/>
      <w:pPr>
        <w:ind w:left="7160" w:hanging="360"/>
      </w:pPr>
      <w:rPr>
        <w:rFonts w:ascii="Wingdings" w:hAnsi="Wingdings" w:hint="default"/>
      </w:rPr>
    </w:lvl>
  </w:abstractNum>
  <w:abstractNum w:abstractNumId="9" w15:restartNumberingAfterBreak="0">
    <w:nsid w:val="3F945BD2"/>
    <w:multiLevelType w:val="hybridMultilevel"/>
    <w:tmpl w:val="C93C9776"/>
    <w:lvl w:ilvl="0" w:tplc="1910BB2A">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0" w15:restartNumberingAfterBreak="0">
    <w:nsid w:val="421E44A8"/>
    <w:multiLevelType w:val="multilevel"/>
    <w:tmpl w:val="226CED7C"/>
    <w:lvl w:ilvl="0">
      <w:start w:val="19"/>
      <w:numFmt w:val="decimal"/>
      <w:lvlText w:val="%1."/>
      <w:lvlJc w:val="left"/>
      <w:pPr>
        <w:tabs>
          <w:tab w:val="num" w:pos="555"/>
        </w:tabs>
        <w:ind w:left="555" w:hanging="55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42BC6171"/>
    <w:multiLevelType w:val="hybridMultilevel"/>
    <w:tmpl w:val="3AC4E90A"/>
    <w:lvl w:ilvl="0" w:tplc="A56482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70E31AA"/>
    <w:multiLevelType w:val="multilevel"/>
    <w:tmpl w:val="5ECE6A32"/>
    <w:lvl w:ilvl="0">
      <w:start w:val="5"/>
      <w:numFmt w:val="decimal"/>
      <w:lvlText w:val="%1."/>
      <w:lvlJc w:val="left"/>
      <w:pPr>
        <w:tabs>
          <w:tab w:val="num" w:pos="420"/>
        </w:tabs>
        <w:ind w:left="420" w:hanging="420"/>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532F7043"/>
    <w:multiLevelType w:val="hybridMultilevel"/>
    <w:tmpl w:val="1CAA2934"/>
    <w:lvl w:ilvl="0" w:tplc="5192A994">
      <w:start w:val="960"/>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14" w15:restartNumberingAfterBreak="0">
    <w:nsid w:val="53971398"/>
    <w:multiLevelType w:val="multilevel"/>
    <w:tmpl w:val="5ECE6A32"/>
    <w:lvl w:ilvl="0">
      <w:start w:val="8"/>
      <w:numFmt w:val="decimal"/>
      <w:lvlText w:val="%1."/>
      <w:lvlJc w:val="left"/>
      <w:pPr>
        <w:tabs>
          <w:tab w:val="num" w:pos="420"/>
        </w:tabs>
        <w:ind w:left="420" w:hanging="420"/>
      </w:pPr>
    </w:lvl>
    <w:lvl w:ilvl="1">
      <w:start w:val="9"/>
      <w:numFmt w:val="decimal"/>
      <w:lvlText w:val="%1.%2."/>
      <w:lvlJc w:val="left"/>
      <w:pPr>
        <w:tabs>
          <w:tab w:val="num" w:pos="1004"/>
        </w:tabs>
        <w:ind w:left="1004"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574D6649"/>
    <w:multiLevelType w:val="multilevel"/>
    <w:tmpl w:val="5ECE6A32"/>
    <w:lvl w:ilvl="0">
      <w:start w:val="5"/>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593A486D"/>
    <w:multiLevelType w:val="multilevel"/>
    <w:tmpl w:val="5ECE6A32"/>
    <w:lvl w:ilvl="0">
      <w:start w:val="1"/>
      <w:numFmt w:val="decimal"/>
      <w:lvlText w:val="%1."/>
      <w:lvlJc w:val="left"/>
      <w:pPr>
        <w:tabs>
          <w:tab w:val="num" w:pos="420"/>
        </w:tabs>
        <w:ind w:left="420" w:hanging="420"/>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5BC84349"/>
    <w:multiLevelType w:val="multilevel"/>
    <w:tmpl w:val="5ECE6A32"/>
    <w:lvl w:ilvl="0">
      <w:start w:val="9"/>
      <w:numFmt w:val="decimal"/>
      <w:lvlText w:val="%1."/>
      <w:lvlJc w:val="left"/>
      <w:pPr>
        <w:tabs>
          <w:tab w:val="num" w:pos="420"/>
        </w:tabs>
        <w:ind w:left="420" w:hanging="420"/>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8" w15:restartNumberingAfterBreak="0">
    <w:nsid w:val="5F977BAE"/>
    <w:multiLevelType w:val="multilevel"/>
    <w:tmpl w:val="5ECE6A32"/>
    <w:lvl w:ilvl="0">
      <w:start w:val="6"/>
      <w:numFmt w:val="decimal"/>
      <w:lvlText w:val="%1."/>
      <w:lvlJc w:val="left"/>
      <w:pPr>
        <w:tabs>
          <w:tab w:val="num" w:pos="420"/>
        </w:tabs>
        <w:ind w:left="420" w:hanging="420"/>
      </w:pPr>
    </w:lvl>
    <w:lvl w:ilvl="1">
      <w:start w:val="9"/>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15:restartNumberingAfterBreak="0">
    <w:nsid w:val="71830E49"/>
    <w:multiLevelType w:val="hybridMultilevel"/>
    <w:tmpl w:val="893895F4"/>
    <w:lvl w:ilvl="0" w:tplc="1C24DEB4">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0" w15:restartNumberingAfterBreak="0">
    <w:nsid w:val="718E212F"/>
    <w:multiLevelType w:val="multilevel"/>
    <w:tmpl w:val="6E202CC6"/>
    <w:lvl w:ilvl="0">
      <w:start w:val="17"/>
      <w:numFmt w:val="decimal"/>
      <w:lvlText w:val="%1."/>
      <w:lvlJc w:val="left"/>
      <w:pPr>
        <w:tabs>
          <w:tab w:val="num" w:pos="555"/>
        </w:tabs>
        <w:ind w:left="555" w:hanging="55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15:restartNumberingAfterBreak="0">
    <w:nsid w:val="76BA07A4"/>
    <w:multiLevelType w:val="hybridMultilevel"/>
    <w:tmpl w:val="40E4E9C0"/>
    <w:lvl w:ilvl="0" w:tplc="01D6AB76">
      <w:start w:val="960"/>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2" w15:restartNumberingAfterBreak="0">
    <w:nsid w:val="77DF6FB4"/>
    <w:multiLevelType w:val="hybridMultilevel"/>
    <w:tmpl w:val="4CFCC022"/>
    <w:lvl w:ilvl="0" w:tplc="D2EAE33E">
      <w:numFmt w:val="bullet"/>
      <w:lvlText w:val="-"/>
      <w:lvlJc w:val="left"/>
      <w:pPr>
        <w:ind w:left="-207" w:hanging="360"/>
      </w:pPr>
      <w:rPr>
        <w:rFonts w:ascii="Times New Roman" w:eastAsia="Times New Roman"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3" w15:restartNumberingAfterBreak="0">
    <w:nsid w:val="7F302073"/>
    <w:multiLevelType w:val="multilevel"/>
    <w:tmpl w:val="2152C5D6"/>
    <w:lvl w:ilvl="0">
      <w:start w:val="1"/>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1"/>
  </w:num>
  <w:num w:numId="2">
    <w:abstractNumId w:val="8"/>
  </w:num>
  <w:num w:numId="3">
    <w:abstractNumId w:val="2"/>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3"/>
  </w:num>
  <w:num w:numId="6">
    <w:abstractNumId w:val="21"/>
  </w:num>
  <w:num w:numId="7">
    <w:abstractNumId w:val="5"/>
  </w:num>
  <w:num w:numId="8">
    <w:abstractNumId w:val="9"/>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9"/>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91394"/>
    <w:rsid w:val="000001F1"/>
    <w:rsid w:val="0000025B"/>
    <w:rsid w:val="00001603"/>
    <w:rsid w:val="00001E04"/>
    <w:rsid w:val="000020A0"/>
    <w:rsid w:val="00002C9F"/>
    <w:rsid w:val="00003B1B"/>
    <w:rsid w:val="00006AF9"/>
    <w:rsid w:val="00006EEC"/>
    <w:rsid w:val="000139F8"/>
    <w:rsid w:val="00014E26"/>
    <w:rsid w:val="0001506D"/>
    <w:rsid w:val="00015A68"/>
    <w:rsid w:val="00020119"/>
    <w:rsid w:val="000206E1"/>
    <w:rsid w:val="000233A3"/>
    <w:rsid w:val="00024368"/>
    <w:rsid w:val="000259E1"/>
    <w:rsid w:val="0002627E"/>
    <w:rsid w:val="00026AFB"/>
    <w:rsid w:val="000272D7"/>
    <w:rsid w:val="00034572"/>
    <w:rsid w:val="00036144"/>
    <w:rsid w:val="00040B84"/>
    <w:rsid w:val="00041205"/>
    <w:rsid w:val="000414D8"/>
    <w:rsid w:val="00042E51"/>
    <w:rsid w:val="00043FC1"/>
    <w:rsid w:val="000443F0"/>
    <w:rsid w:val="000450A9"/>
    <w:rsid w:val="00045A80"/>
    <w:rsid w:val="0005083B"/>
    <w:rsid w:val="00050C4D"/>
    <w:rsid w:val="00054677"/>
    <w:rsid w:val="00054713"/>
    <w:rsid w:val="00054820"/>
    <w:rsid w:val="000553F6"/>
    <w:rsid w:val="000571FB"/>
    <w:rsid w:val="00057329"/>
    <w:rsid w:val="00062D36"/>
    <w:rsid w:val="00064846"/>
    <w:rsid w:val="00064DE8"/>
    <w:rsid w:val="00064E68"/>
    <w:rsid w:val="00065FBF"/>
    <w:rsid w:val="0006616F"/>
    <w:rsid w:val="00070AE6"/>
    <w:rsid w:val="00070E56"/>
    <w:rsid w:val="0007140A"/>
    <w:rsid w:val="00071B03"/>
    <w:rsid w:val="00073376"/>
    <w:rsid w:val="000741B2"/>
    <w:rsid w:val="0007543C"/>
    <w:rsid w:val="000757D3"/>
    <w:rsid w:val="00076185"/>
    <w:rsid w:val="00081BDD"/>
    <w:rsid w:val="00082D4F"/>
    <w:rsid w:val="00084402"/>
    <w:rsid w:val="0008468B"/>
    <w:rsid w:val="000858AC"/>
    <w:rsid w:val="0008653F"/>
    <w:rsid w:val="0008700B"/>
    <w:rsid w:val="000917A2"/>
    <w:rsid w:val="00092925"/>
    <w:rsid w:val="00094C47"/>
    <w:rsid w:val="00095B92"/>
    <w:rsid w:val="00096307"/>
    <w:rsid w:val="00097252"/>
    <w:rsid w:val="00097ED7"/>
    <w:rsid w:val="000A0DE2"/>
    <w:rsid w:val="000A2D9A"/>
    <w:rsid w:val="000A4996"/>
    <w:rsid w:val="000A7A82"/>
    <w:rsid w:val="000B15BC"/>
    <w:rsid w:val="000B2310"/>
    <w:rsid w:val="000B2AB5"/>
    <w:rsid w:val="000B499F"/>
    <w:rsid w:val="000B4B6A"/>
    <w:rsid w:val="000B5853"/>
    <w:rsid w:val="000B5E3F"/>
    <w:rsid w:val="000B661F"/>
    <w:rsid w:val="000B68B7"/>
    <w:rsid w:val="000B74AE"/>
    <w:rsid w:val="000C089F"/>
    <w:rsid w:val="000C0B41"/>
    <w:rsid w:val="000C1287"/>
    <w:rsid w:val="000C212B"/>
    <w:rsid w:val="000C249E"/>
    <w:rsid w:val="000C4AF7"/>
    <w:rsid w:val="000C561A"/>
    <w:rsid w:val="000C6FD3"/>
    <w:rsid w:val="000C7290"/>
    <w:rsid w:val="000C7382"/>
    <w:rsid w:val="000C75B0"/>
    <w:rsid w:val="000D1656"/>
    <w:rsid w:val="000D1D9E"/>
    <w:rsid w:val="000D1FBB"/>
    <w:rsid w:val="000D28F1"/>
    <w:rsid w:val="000D35DC"/>
    <w:rsid w:val="000D4AB3"/>
    <w:rsid w:val="000D5EDB"/>
    <w:rsid w:val="000D6472"/>
    <w:rsid w:val="000D7285"/>
    <w:rsid w:val="000E139E"/>
    <w:rsid w:val="000E23ED"/>
    <w:rsid w:val="000E2A10"/>
    <w:rsid w:val="000E3776"/>
    <w:rsid w:val="000E37D6"/>
    <w:rsid w:val="000E5064"/>
    <w:rsid w:val="000E6507"/>
    <w:rsid w:val="000E6AF9"/>
    <w:rsid w:val="000E7130"/>
    <w:rsid w:val="000F0286"/>
    <w:rsid w:val="000F0ADD"/>
    <w:rsid w:val="000F131F"/>
    <w:rsid w:val="000F377A"/>
    <w:rsid w:val="000F486D"/>
    <w:rsid w:val="000F4F32"/>
    <w:rsid w:val="000F7F4F"/>
    <w:rsid w:val="001001C7"/>
    <w:rsid w:val="00101CA4"/>
    <w:rsid w:val="00102649"/>
    <w:rsid w:val="00102829"/>
    <w:rsid w:val="00102C95"/>
    <w:rsid w:val="0010334E"/>
    <w:rsid w:val="00103A01"/>
    <w:rsid w:val="0010407B"/>
    <w:rsid w:val="00105EEF"/>
    <w:rsid w:val="00111705"/>
    <w:rsid w:val="00111D68"/>
    <w:rsid w:val="00113F36"/>
    <w:rsid w:val="00114764"/>
    <w:rsid w:val="001158D1"/>
    <w:rsid w:val="00115A3D"/>
    <w:rsid w:val="001206A7"/>
    <w:rsid w:val="00120D5A"/>
    <w:rsid w:val="00121999"/>
    <w:rsid w:val="00121CD5"/>
    <w:rsid w:val="001253F8"/>
    <w:rsid w:val="00125BEF"/>
    <w:rsid w:val="00130E2D"/>
    <w:rsid w:val="001326DE"/>
    <w:rsid w:val="00133168"/>
    <w:rsid w:val="00133F6D"/>
    <w:rsid w:val="001342C8"/>
    <w:rsid w:val="001374AB"/>
    <w:rsid w:val="00140338"/>
    <w:rsid w:val="001406D1"/>
    <w:rsid w:val="001423EB"/>
    <w:rsid w:val="00142626"/>
    <w:rsid w:val="00145B8F"/>
    <w:rsid w:val="0014645C"/>
    <w:rsid w:val="001465AF"/>
    <w:rsid w:val="00147841"/>
    <w:rsid w:val="001504E3"/>
    <w:rsid w:val="001508B8"/>
    <w:rsid w:val="00150B99"/>
    <w:rsid w:val="001525D9"/>
    <w:rsid w:val="00153B66"/>
    <w:rsid w:val="001549F5"/>
    <w:rsid w:val="00155C43"/>
    <w:rsid w:val="0016053E"/>
    <w:rsid w:val="001610AE"/>
    <w:rsid w:val="00161D76"/>
    <w:rsid w:val="00162AAA"/>
    <w:rsid w:val="001641CC"/>
    <w:rsid w:val="00164D81"/>
    <w:rsid w:val="00165733"/>
    <w:rsid w:val="001664B3"/>
    <w:rsid w:val="00166A60"/>
    <w:rsid w:val="00166FF7"/>
    <w:rsid w:val="00167577"/>
    <w:rsid w:val="001763FA"/>
    <w:rsid w:val="00176532"/>
    <w:rsid w:val="00177251"/>
    <w:rsid w:val="0018152C"/>
    <w:rsid w:val="00181666"/>
    <w:rsid w:val="00181C79"/>
    <w:rsid w:val="00182F52"/>
    <w:rsid w:val="001846AD"/>
    <w:rsid w:val="00184B89"/>
    <w:rsid w:val="001856B8"/>
    <w:rsid w:val="00187864"/>
    <w:rsid w:val="00190DD1"/>
    <w:rsid w:val="00192617"/>
    <w:rsid w:val="001932A9"/>
    <w:rsid w:val="001932E0"/>
    <w:rsid w:val="001A13C0"/>
    <w:rsid w:val="001A176D"/>
    <w:rsid w:val="001A17F2"/>
    <w:rsid w:val="001A1BBD"/>
    <w:rsid w:val="001A504B"/>
    <w:rsid w:val="001A6183"/>
    <w:rsid w:val="001A6AF0"/>
    <w:rsid w:val="001B0D1C"/>
    <w:rsid w:val="001B2844"/>
    <w:rsid w:val="001B48CA"/>
    <w:rsid w:val="001B49DA"/>
    <w:rsid w:val="001B7538"/>
    <w:rsid w:val="001B7EA3"/>
    <w:rsid w:val="001C1B8B"/>
    <w:rsid w:val="001C2B3E"/>
    <w:rsid w:val="001C60BD"/>
    <w:rsid w:val="001C6698"/>
    <w:rsid w:val="001C6F5A"/>
    <w:rsid w:val="001C73B0"/>
    <w:rsid w:val="001D582B"/>
    <w:rsid w:val="001D5BDF"/>
    <w:rsid w:val="001D5ECB"/>
    <w:rsid w:val="001D5F97"/>
    <w:rsid w:val="001D7223"/>
    <w:rsid w:val="001D7F13"/>
    <w:rsid w:val="001D7F5B"/>
    <w:rsid w:val="001E18F2"/>
    <w:rsid w:val="001E2B1E"/>
    <w:rsid w:val="001E3B05"/>
    <w:rsid w:val="001E3CB5"/>
    <w:rsid w:val="001E5A18"/>
    <w:rsid w:val="001E7E8B"/>
    <w:rsid w:val="001F0DC4"/>
    <w:rsid w:val="001F2928"/>
    <w:rsid w:val="001F4374"/>
    <w:rsid w:val="001F5575"/>
    <w:rsid w:val="001F7881"/>
    <w:rsid w:val="00200E9B"/>
    <w:rsid w:val="00200EF6"/>
    <w:rsid w:val="0020168C"/>
    <w:rsid w:val="00201EE2"/>
    <w:rsid w:val="002036FE"/>
    <w:rsid w:val="00203E85"/>
    <w:rsid w:val="002048D8"/>
    <w:rsid w:val="00205ED3"/>
    <w:rsid w:val="0020618D"/>
    <w:rsid w:val="002079C9"/>
    <w:rsid w:val="00207D61"/>
    <w:rsid w:val="00211DAB"/>
    <w:rsid w:val="00213901"/>
    <w:rsid w:val="002140D9"/>
    <w:rsid w:val="00214BC2"/>
    <w:rsid w:val="00215ADF"/>
    <w:rsid w:val="00215F9A"/>
    <w:rsid w:val="00216357"/>
    <w:rsid w:val="0021676C"/>
    <w:rsid w:val="002179DA"/>
    <w:rsid w:val="00217A79"/>
    <w:rsid w:val="002224EA"/>
    <w:rsid w:val="002241ED"/>
    <w:rsid w:val="002265C8"/>
    <w:rsid w:val="0022688E"/>
    <w:rsid w:val="002300E7"/>
    <w:rsid w:val="00231D87"/>
    <w:rsid w:val="0023261A"/>
    <w:rsid w:val="00234455"/>
    <w:rsid w:val="00234BE4"/>
    <w:rsid w:val="002368AE"/>
    <w:rsid w:val="00237028"/>
    <w:rsid w:val="00237495"/>
    <w:rsid w:val="00241D95"/>
    <w:rsid w:val="002421E0"/>
    <w:rsid w:val="00242D74"/>
    <w:rsid w:val="0024538C"/>
    <w:rsid w:val="002454F4"/>
    <w:rsid w:val="00246FB0"/>
    <w:rsid w:val="00246FF6"/>
    <w:rsid w:val="002470B3"/>
    <w:rsid w:val="00250CB7"/>
    <w:rsid w:val="00252581"/>
    <w:rsid w:val="002542CF"/>
    <w:rsid w:val="00254429"/>
    <w:rsid w:val="002547C3"/>
    <w:rsid w:val="00256736"/>
    <w:rsid w:val="002567D4"/>
    <w:rsid w:val="00257577"/>
    <w:rsid w:val="00257FEC"/>
    <w:rsid w:val="00260AC1"/>
    <w:rsid w:val="00266849"/>
    <w:rsid w:val="00267609"/>
    <w:rsid w:val="00267CDE"/>
    <w:rsid w:val="00271D0A"/>
    <w:rsid w:val="0027233F"/>
    <w:rsid w:val="00273323"/>
    <w:rsid w:val="0027476D"/>
    <w:rsid w:val="00276C30"/>
    <w:rsid w:val="00281E15"/>
    <w:rsid w:val="002828AD"/>
    <w:rsid w:val="0028462E"/>
    <w:rsid w:val="0028593A"/>
    <w:rsid w:val="00285CC8"/>
    <w:rsid w:val="0028620C"/>
    <w:rsid w:val="00287F61"/>
    <w:rsid w:val="00290A9F"/>
    <w:rsid w:val="002912D1"/>
    <w:rsid w:val="002924C3"/>
    <w:rsid w:val="00294BF0"/>
    <w:rsid w:val="002957ED"/>
    <w:rsid w:val="00297106"/>
    <w:rsid w:val="002A1ED8"/>
    <w:rsid w:val="002A2182"/>
    <w:rsid w:val="002A5504"/>
    <w:rsid w:val="002A5E19"/>
    <w:rsid w:val="002A6188"/>
    <w:rsid w:val="002A77D5"/>
    <w:rsid w:val="002B051F"/>
    <w:rsid w:val="002B0A3E"/>
    <w:rsid w:val="002B1319"/>
    <w:rsid w:val="002B2112"/>
    <w:rsid w:val="002B446C"/>
    <w:rsid w:val="002B53BC"/>
    <w:rsid w:val="002B6D0B"/>
    <w:rsid w:val="002B6D55"/>
    <w:rsid w:val="002B75CA"/>
    <w:rsid w:val="002C0EBA"/>
    <w:rsid w:val="002C1C74"/>
    <w:rsid w:val="002C2255"/>
    <w:rsid w:val="002C3733"/>
    <w:rsid w:val="002C7CD2"/>
    <w:rsid w:val="002D030A"/>
    <w:rsid w:val="002D048C"/>
    <w:rsid w:val="002D2F85"/>
    <w:rsid w:val="002D561E"/>
    <w:rsid w:val="002D6951"/>
    <w:rsid w:val="002D719E"/>
    <w:rsid w:val="002D7D92"/>
    <w:rsid w:val="002E06EA"/>
    <w:rsid w:val="002E12E5"/>
    <w:rsid w:val="002E1342"/>
    <w:rsid w:val="002E191F"/>
    <w:rsid w:val="002E1EE0"/>
    <w:rsid w:val="002E2172"/>
    <w:rsid w:val="002E3FEF"/>
    <w:rsid w:val="002E5B3B"/>
    <w:rsid w:val="002E70C3"/>
    <w:rsid w:val="002F012B"/>
    <w:rsid w:val="002F06C5"/>
    <w:rsid w:val="002F132D"/>
    <w:rsid w:val="002F1E1C"/>
    <w:rsid w:val="002F3D4A"/>
    <w:rsid w:val="002F3EA8"/>
    <w:rsid w:val="002F7061"/>
    <w:rsid w:val="00301F5F"/>
    <w:rsid w:val="00303C79"/>
    <w:rsid w:val="00305526"/>
    <w:rsid w:val="00305AE0"/>
    <w:rsid w:val="00310C4E"/>
    <w:rsid w:val="00313851"/>
    <w:rsid w:val="00314DA3"/>
    <w:rsid w:val="003150E5"/>
    <w:rsid w:val="003151DE"/>
    <w:rsid w:val="00315697"/>
    <w:rsid w:val="00315D74"/>
    <w:rsid w:val="0031757D"/>
    <w:rsid w:val="00320D0A"/>
    <w:rsid w:val="00320E87"/>
    <w:rsid w:val="00322026"/>
    <w:rsid w:val="003250F3"/>
    <w:rsid w:val="00326C8A"/>
    <w:rsid w:val="00330213"/>
    <w:rsid w:val="003303C7"/>
    <w:rsid w:val="00331615"/>
    <w:rsid w:val="00333A54"/>
    <w:rsid w:val="00334786"/>
    <w:rsid w:val="003375CA"/>
    <w:rsid w:val="00340FDB"/>
    <w:rsid w:val="0034190A"/>
    <w:rsid w:val="0034218F"/>
    <w:rsid w:val="003438A0"/>
    <w:rsid w:val="003449D7"/>
    <w:rsid w:val="00344B9D"/>
    <w:rsid w:val="00346A17"/>
    <w:rsid w:val="00346E7F"/>
    <w:rsid w:val="00350E7D"/>
    <w:rsid w:val="0035172E"/>
    <w:rsid w:val="00351AEB"/>
    <w:rsid w:val="00354276"/>
    <w:rsid w:val="003546B9"/>
    <w:rsid w:val="00354B30"/>
    <w:rsid w:val="00355F81"/>
    <w:rsid w:val="00357C8B"/>
    <w:rsid w:val="00362945"/>
    <w:rsid w:val="003642C5"/>
    <w:rsid w:val="00364F7D"/>
    <w:rsid w:val="0036715A"/>
    <w:rsid w:val="00370CA9"/>
    <w:rsid w:val="00371341"/>
    <w:rsid w:val="0037144D"/>
    <w:rsid w:val="00373F02"/>
    <w:rsid w:val="00374AD8"/>
    <w:rsid w:val="00374B64"/>
    <w:rsid w:val="00375460"/>
    <w:rsid w:val="0037658B"/>
    <w:rsid w:val="0038009B"/>
    <w:rsid w:val="00380B0E"/>
    <w:rsid w:val="00380D95"/>
    <w:rsid w:val="00384753"/>
    <w:rsid w:val="00385B1D"/>
    <w:rsid w:val="00386020"/>
    <w:rsid w:val="00387046"/>
    <w:rsid w:val="00387DFE"/>
    <w:rsid w:val="00390F1B"/>
    <w:rsid w:val="00392A41"/>
    <w:rsid w:val="003953A8"/>
    <w:rsid w:val="00396CD5"/>
    <w:rsid w:val="00396EDE"/>
    <w:rsid w:val="003970B4"/>
    <w:rsid w:val="003A0431"/>
    <w:rsid w:val="003A1452"/>
    <w:rsid w:val="003A349D"/>
    <w:rsid w:val="003A4182"/>
    <w:rsid w:val="003A4486"/>
    <w:rsid w:val="003A6E8F"/>
    <w:rsid w:val="003B0535"/>
    <w:rsid w:val="003B1940"/>
    <w:rsid w:val="003B1F19"/>
    <w:rsid w:val="003B33C5"/>
    <w:rsid w:val="003B4D29"/>
    <w:rsid w:val="003B4E85"/>
    <w:rsid w:val="003B5F07"/>
    <w:rsid w:val="003B6091"/>
    <w:rsid w:val="003C03D1"/>
    <w:rsid w:val="003C0FA1"/>
    <w:rsid w:val="003C1B66"/>
    <w:rsid w:val="003C4B04"/>
    <w:rsid w:val="003C4C0E"/>
    <w:rsid w:val="003C5D83"/>
    <w:rsid w:val="003C5F4C"/>
    <w:rsid w:val="003D04D4"/>
    <w:rsid w:val="003D1431"/>
    <w:rsid w:val="003D1765"/>
    <w:rsid w:val="003D2B97"/>
    <w:rsid w:val="003D3770"/>
    <w:rsid w:val="003D4CE0"/>
    <w:rsid w:val="003D67BE"/>
    <w:rsid w:val="003D6B04"/>
    <w:rsid w:val="003D7E7D"/>
    <w:rsid w:val="003E3121"/>
    <w:rsid w:val="003E3A5D"/>
    <w:rsid w:val="003E4952"/>
    <w:rsid w:val="003E4DA7"/>
    <w:rsid w:val="003E7D6A"/>
    <w:rsid w:val="003F12D6"/>
    <w:rsid w:val="003F3961"/>
    <w:rsid w:val="003F59A9"/>
    <w:rsid w:val="003F5F5D"/>
    <w:rsid w:val="003F7D48"/>
    <w:rsid w:val="00402A52"/>
    <w:rsid w:val="00402B34"/>
    <w:rsid w:val="004036F0"/>
    <w:rsid w:val="00403DA0"/>
    <w:rsid w:val="0040460E"/>
    <w:rsid w:val="004052D6"/>
    <w:rsid w:val="0040712A"/>
    <w:rsid w:val="00407A06"/>
    <w:rsid w:val="00407E3B"/>
    <w:rsid w:val="00411283"/>
    <w:rsid w:val="0041195E"/>
    <w:rsid w:val="004128E0"/>
    <w:rsid w:val="00412A28"/>
    <w:rsid w:val="00413122"/>
    <w:rsid w:val="00415401"/>
    <w:rsid w:val="00415F65"/>
    <w:rsid w:val="00416325"/>
    <w:rsid w:val="00417EB1"/>
    <w:rsid w:val="00420B2F"/>
    <w:rsid w:val="00421A86"/>
    <w:rsid w:val="00422064"/>
    <w:rsid w:val="00423AA4"/>
    <w:rsid w:val="00424AA3"/>
    <w:rsid w:val="00424D45"/>
    <w:rsid w:val="004309DD"/>
    <w:rsid w:val="004314CC"/>
    <w:rsid w:val="0043198C"/>
    <w:rsid w:val="00432A27"/>
    <w:rsid w:val="004348A4"/>
    <w:rsid w:val="004365FF"/>
    <w:rsid w:val="00440250"/>
    <w:rsid w:val="004408CD"/>
    <w:rsid w:val="00440900"/>
    <w:rsid w:val="00441494"/>
    <w:rsid w:val="004427A3"/>
    <w:rsid w:val="00444A75"/>
    <w:rsid w:val="00447013"/>
    <w:rsid w:val="004474C0"/>
    <w:rsid w:val="004533F9"/>
    <w:rsid w:val="004554E6"/>
    <w:rsid w:val="004556AE"/>
    <w:rsid w:val="0045768D"/>
    <w:rsid w:val="00457B81"/>
    <w:rsid w:val="00457FD8"/>
    <w:rsid w:val="00461985"/>
    <w:rsid w:val="00461F22"/>
    <w:rsid w:val="00461FC0"/>
    <w:rsid w:val="0046236B"/>
    <w:rsid w:val="00462468"/>
    <w:rsid w:val="00463A9E"/>
    <w:rsid w:val="0046440D"/>
    <w:rsid w:val="0046526F"/>
    <w:rsid w:val="00465E93"/>
    <w:rsid w:val="004679AB"/>
    <w:rsid w:val="00467C64"/>
    <w:rsid w:val="00467CD5"/>
    <w:rsid w:val="0047212F"/>
    <w:rsid w:val="00472F75"/>
    <w:rsid w:val="004757AC"/>
    <w:rsid w:val="00475C73"/>
    <w:rsid w:val="00476220"/>
    <w:rsid w:val="004772C0"/>
    <w:rsid w:val="00477349"/>
    <w:rsid w:val="00477A15"/>
    <w:rsid w:val="0048029D"/>
    <w:rsid w:val="0048088E"/>
    <w:rsid w:val="0048092F"/>
    <w:rsid w:val="00484E1A"/>
    <w:rsid w:val="004858EF"/>
    <w:rsid w:val="00487FDD"/>
    <w:rsid w:val="00490663"/>
    <w:rsid w:val="00490EF6"/>
    <w:rsid w:val="004911F6"/>
    <w:rsid w:val="00491EE2"/>
    <w:rsid w:val="00492B33"/>
    <w:rsid w:val="00493573"/>
    <w:rsid w:val="00493D55"/>
    <w:rsid w:val="004940D9"/>
    <w:rsid w:val="00496585"/>
    <w:rsid w:val="004A05EC"/>
    <w:rsid w:val="004A0BF1"/>
    <w:rsid w:val="004A1326"/>
    <w:rsid w:val="004A3409"/>
    <w:rsid w:val="004A3557"/>
    <w:rsid w:val="004A3721"/>
    <w:rsid w:val="004A7197"/>
    <w:rsid w:val="004B0084"/>
    <w:rsid w:val="004B0CEE"/>
    <w:rsid w:val="004B16CE"/>
    <w:rsid w:val="004B2E22"/>
    <w:rsid w:val="004B3311"/>
    <w:rsid w:val="004B4542"/>
    <w:rsid w:val="004B75D0"/>
    <w:rsid w:val="004B7A3E"/>
    <w:rsid w:val="004C01D5"/>
    <w:rsid w:val="004C1175"/>
    <w:rsid w:val="004C1BD7"/>
    <w:rsid w:val="004C344C"/>
    <w:rsid w:val="004C35CC"/>
    <w:rsid w:val="004C3F93"/>
    <w:rsid w:val="004C420F"/>
    <w:rsid w:val="004C439F"/>
    <w:rsid w:val="004C4714"/>
    <w:rsid w:val="004C4B0E"/>
    <w:rsid w:val="004C5687"/>
    <w:rsid w:val="004C5B77"/>
    <w:rsid w:val="004C682F"/>
    <w:rsid w:val="004D0102"/>
    <w:rsid w:val="004D15F1"/>
    <w:rsid w:val="004D33F2"/>
    <w:rsid w:val="004D359E"/>
    <w:rsid w:val="004D44AB"/>
    <w:rsid w:val="004D5873"/>
    <w:rsid w:val="004D5F97"/>
    <w:rsid w:val="004D645F"/>
    <w:rsid w:val="004D6D12"/>
    <w:rsid w:val="004D7AA3"/>
    <w:rsid w:val="004E28A1"/>
    <w:rsid w:val="004E3BC4"/>
    <w:rsid w:val="004E419E"/>
    <w:rsid w:val="004E57DA"/>
    <w:rsid w:val="004E58A1"/>
    <w:rsid w:val="004E6300"/>
    <w:rsid w:val="004E6502"/>
    <w:rsid w:val="004E76A2"/>
    <w:rsid w:val="004F2091"/>
    <w:rsid w:val="004F2884"/>
    <w:rsid w:val="004F2DFB"/>
    <w:rsid w:val="004F3B8E"/>
    <w:rsid w:val="004F3F46"/>
    <w:rsid w:val="004F51BE"/>
    <w:rsid w:val="004F59CF"/>
    <w:rsid w:val="004F6398"/>
    <w:rsid w:val="004F6AC4"/>
    <w:rsid w:val="004F7413"/>
    <w:rsid w:val="00503158"/>
    <w:rsid w:val="005036C9"/>
    <w:rsid w:val="00503C2B"/>
    <w:rsid w:val="00504C7A"/>
    <w:rsid w:val="00505CC4"/>
    <w:rsid w:val="00506A7E"/>
    <w:rsid w:val="00506DC3"/>
    <w:rsid w:val="0050705F"/>
    <w:rsid w:val="00510093"/>
    <w:rsid w:val="00510A49"/>
    <w:rsid w:val="00510D19"/>
    <w:rsid w:val="005112F8"/>
    <w:rsid w:val="00512D3A"/>
    <w:rsid w:val="00516A3D"/>
    <w:rsid w:val="00520E5D"/>
    <w:rsid w:val="00522661"/>
    <w:rsid w:val="00522BEE"/>
    <w:rsid w:val="00522EE0"/>
    <w:rsid w:val="0052402F"/>
    <w:rsid w:val="005243A8"/>
    <w:rsid w:val="005245F3"/>
    <w:rsid w:val="00524697"/>
    <w:rsid w:val="005258E1"/>
    <w:rsid w:val="00526A5C"/>
    <w:rsid w:val="005271A3"/>
    <w:rsid w:val="00527D0A"/>
    <w:rsid w:val="00527E4B"/>
    <w:rsid w:val="0053011A"/>
    <w:rsid w:val="0053207C"/>
    <w:rsid w:val="005322A1"/>
    <w:rsid w:val="005336BB"/>
    <w:rsid w:val="0053489D"/>
    <w:rsid w:val="005361D3"/>
    <w:rsid w:val="00536FC0"/>
    <w:rsid w:val="005373EB"/>
    <w:rsid w:val="005401F0"/>
    <w:rsid w:val="00540A26"/>
    <w:rsid w:val="00540E77"/>
    <w:rsid w:val="00541705"/>
    <w:rsid w:val="00541D44"/>
    <w:rsid w:val="00543E02"/>
    <w:rsid w:val="00543FFD"/>
    <w:rsid w:val="005443C5"/>
    <w:rsid w:val="00545A01"/>
    <w:rsid w:val="00546C0B"/>
    <w:rsid w:val="0054795D"/>
    <w:rsid w:val="00550F3B"/>
    <w:rsid w:val="00551003"/>
    <w:rsid w:val="005513B6"/>
    <w:rsid w:val="005600B8"/>
    <w:rsid w:val="00564538"/>
    <w:rsid w:val="00565564"/>
    <w:rsid w:val="00565F75"/>
    <w:rsid w:val="005672A5"/>
    <w:rsid w:val="00570824"/>
    <w:rsid w:val="00570D02"/>
    <w:rsid w:val="00572D07"/>
    <w:rsid w:val="00572D94"/>
    <w:rsid w:val="005760EA"/>
    <w:rsid w:val="0057691F"/>
    <w:rsid w:val="00577FCB"/>
    <w:rsid w:val="005811BA"/>
    <w:rsid w:val="0058218D"/>
    <w:rsid w:val="00583B7D"/>
    <w:rsid w:val="005848B8"/>
    <w:rsid w:val="005849B6"/>
    <w:rsid w:val="00584A0D"/>
    <w:rsid w:val="005853BF"/>
    <w:rsid w:val="00586EF3"/>
    <w:rsid w:val="005872E0"/>
    <w:rsid w:val="00594311"/>
    <w:rsid w:val="0059515D"/>
    <w:rsid w:val="00595845"/>
    <w:rsid w:val="00595D00"/>
    <w:rsid w:val="00597722"/>
    <w:rsid w:val="00597BE3"/>
    <w:rsid w:val="005A0EF7"/>
    <w:rsid w:val="005A1DAB"/>
    <w:rsid w:val="005A313B"/>
    <w:rsid w:val="005A35B1"/>
    <w:rsid w:val="005A3653"/>
    <w:rsid w:val="005A5192"/>
    <w:rsid w:val="005A7EE1"/>
    <w:rsid w:val="005B0249"/>
    <w:rsid w:val="005B277A"/>
    <w:rsid w:val="005B2E75"/>
    <w:rsid w:val="005B351F"/>
    <w:rsid w:val="005B3891"/>
    <w:rsid w:val="005B42F7"/>
    <w:rsid w:val="005B4B19"/>
    <w:rsid w:val="005B511B"/>
    <w:rsid w:val="005B6395"/>
    <w:rsid w:val="005C1A98"/>
    <w:rsid w:val="005C33E3"/>
    <w:rsid w:val="005C567F"/>
    <w:rsid w:val="005C6B10"/>
    <w:rsid w:val="005C6F78"/>
    <w:rsid w:val="005C7066"/>
    <w:rsid w:val="005C7084"/>
    <w:rsid w:val="005C78C7"/>
    <w:rsid w:val="005C7ECF"/>
    <w:rsid w:val="005D009A"/>
    <w:rsid w:val="005D03A2"/>
    <w:rsid w:val="005D0B50"/>
    <w:rsid w:val="005D14A1"/>
    <w:rsid w:val="005D1510"/>
    <w:rsid w:val="005D2A1F"/>
    <w:rsid w:val="005D4FEC"/>
    <w:rsid w:val="005D5051"/>
    <w:rsid w:val="005D5151"/>
    <w:rsid w:val="005D55E0"/>
    <w:rsid w:val="005E109A"/>
    <w:rsid w:val="005E3820"/>
    <w:rsid w:val="005E45D5"/>
    <w:rsid w:val="005E5391"/>
    <w:rsid w:val="005E78A8"/>
    <w:rsid w:val="005F000A"/>
    <w:rsid w:val="005F06DD"/>
    <w:rsid w:val="005F42A8"/>
    <w:rsid w:val="005F56E7"/>
    <w:rsid w:val="005F5786"/>
    <w:rsid w:val="005F5AB5"/>
    <w:rsid w:val="005F5B3F"/>
    <w:rsid w:val="005F5C56"/>
    <w:rsid w:val="005F5C93"/>
    <w:rsid w:val="005F6D6A"/>
    <w:rsid w:val="006040F9"/>
    <w:rsid w:val="00604252"/>
    <w:rsid w:val="0060554C"/>
    <w:rsid w:val="0060648B"/>
    <w:rsid w:val="006075CB"/>
    <w:rsid w:val="00610D15"/>
    <w:rsid w:val="006111D2"/>
    <w:rsid w:val="00611A5F"/>
    <w:rsid w:val="00612DDA"/>
    <w:rsid w:val="00613C2F"/>
    <w:rsid w:val="0061515C"/>
    <w:rsid w:val="00616296"/>
    <w:rsid w:val="00617BCE"/>
    <w:rsid w:val="0062073E"/>
    <w:rsid w:val="0062103B"/>
    <w:rsid w:val="006247EE"/>
    <w:rsid w:val="00625094"/>
    <w:rsid w:val="0062606A"/>
    <w:rsid w:val="00626E43"/>
    <w:rsid w:val="00632699"/>
    <w:rsid w:val="00632A84"/>
    <w:rsid w:val="0063389B"/>
    <w:rsid w:val="00634371"/>
    <w:rsid w:val="00634D82"/>
    <w:rsid w:val="00635D45"/>
    <w:rsid w:val="00640C07"/>
    <w:rsid w:val="00640CCF"/>
    <w:rsid w:val="00641A38"/>
    <w:rsid w:val="00642869"/>
    <w:rsid w:val="00642AC7"/>
    <w:rsid w:val="00642C45"/>
    <w:rsid w:val="00645BC0"/>
    <w:rsid w:val="006467BF"/>
    <w:rsid w:val="00646981"/>
    <w:rsid w:val="00646F8F"/>
    <w:rsid w:val="006502A3"/>
    <w:rsid w:val="00650800"/>
    <w:rsid w:val="00652963"/>
    <w:rsid w:val="00653170"/>
    <w:rsid w:val="00653975"/>
    <w:rsid w:val="00654CFB"/>
    <w:rsid w:val="006551F6"/>
    <w:rsid w:val="006566D3"/>
    <w:rsid w:val="006602B5"/>
    <w:rsid w:val="0066319C"/>
    <w:rsid w:val="00664F00"/>
    <w:rsid w:val="006664CC"/>
    <w:rsid w:val="00667546"/>
    <w:rsid w:val="006677AD"/>
    <w:rsid w:val="00667910"/>
    <w:rsid w:val="00667E13"/>
    <w:rsid w:val="00671FA5"/>
    <w:rsid w:val="00671FE4"/>
    <w:rsid w:val="006764CE"/>
    <w:rsid w:val="0067681B"/>
    <w:rsid w:val="00676AE8"/>
    <w:rsid w:val="00677C4B"/>
    <w:rsid w:val="00681BAD"/>
    <w:rsid w:val="006825D2"/>
    <w:rsid w:val="006835E0"/>
    <w:rsid w:val="00683E06"/>
    <w:rsid w:val="00684B29"/>
    <w:rsid w:val="00684C4E"/>
    <w:rsid w:val="00686CE3"/>
    <w:rsid w:val="00690100"/>
    <w:rsid w:val="00691038"/>
    <w:rsid w:val="00691384"/>
    <w:rsid w:val="00693B0C"/>
    <w:rsid w:val="00693BCB"/>
    <w:rsid w:val="00694F53"/>
    <w:rsid w:val="00695205"/>
    <w:rsid w:val="00695C21"/>
    <w:rsid w:val="00696185"/>
    <w:rsid w:val="006A3824"/>
    <w:rsid w:val="006A3AE9"/>
    <w:rsid w:val="006A43D1"/>
    <w:rsid w:val="006A51BA"/>
    <w:rsid w:val="006A7D06"/>
    <w:rsid w:val="006B2255"/>
    <w:rsid w:val="006B2B7E"/>
    <w:rsid w:val="006B33F7"/>
    <w:rsid w:val="006B3B96"/>
    <w:rsid w:val="006B5331"/>
    <w:rsid w:val="006B7275"/>
    <w:rsid w:val="006C16A4"/>
    <w:rsid w:val="006C1DF2"/>
    <w:rsid w:val="006C1EC2"/>
    <w:rsid w:val="006C272C"/>
    <w:rsid w:val="006C27C6"/>
    <w:rsid w:val="006C5CA8"/>
    <w:rsid w:val="006C763E"/>
    <w:rsid w:val="006D07CD"/>
    <w:rsid w:val="006D1105"/>
    <w:rsid w:val="006D2159"/>
    <w:rsid w:val="006D2255"/>
    <w:rsid w:val="006D2A84"/>
    <w:rsid w:val="006D2AFF"/>
    <w:rsid w:val="006D3610"/>
    <w:rsid w:val="006D3FBC"/>
    <w:rsid w:val="006D53D1"/>
    <w:rsid w:val="006D545B"/>
    <w:rsid w:val="006E0085"/>
    <w:rsid w:val="006E146F"/>
    <w:rsid w:val="006E19F7"/>
    <w:rsid w:val="006E2504"/>
    <w:rsid w:val="006E3035"/>
    <w:rsid w:val="006E4133"/>
    <w:rsid w:val="006E50B5"/>
    <w:rsid w:val="006E58CD"/>
    <w:rsid w:val="006E65E5"/>
    <w:rsid w:val="006E7754"/>
    <w:rsid w:val="006E7C3B"/>
    <w:rsid w:val="006F1E43"/>
    <w:rsid w:val="006F4E5E"/>
    <w:rsid w:val="006F69A7"/>
    <w:rsid w:val="0070005B"/>
    <w:rsid w:val="00701ACC"/>
    <w:rsid w:val="00702EC3"/>
    <w:rsid w:val="00710095"/>
    <w:rsid w:val="00710E12"/>
    <w:rsid w:val="007113B2"/>
    <w:rsid w:val="007113EB"/>
    <w:rsid w:val="00714019"/>
    <w:rsid w:val="00714230"/>
    <w:rsid w:val="00715539"/>
    <w:rsid w:val="00715784"/>
    <w:rsid w:val="007163B2"/>
    <w:rsid w:val="00716C21"/>
    <w:rsid w:val="00717D0C"/>
    <w:rsid w:val="00722449"/>
    <w:rsid w:val="00722F7F"/>
    <w:rsid w:val="00724BE5"/>
    <w:rsid w:val="007314F3"/>
    <w:rsid w:val="00731B04"/>
    <w:rsid w:val="0073239E"/>
    <w:rsid w:val="00733DD3"/>
    <w:rsid w:val="007354E0"/>
    <w:rsid w:val="00736951"/>
    <w:rsid w:val="00736E56"/>
    <w:rsid w:val="00736E65"/>
    <w:rsid w:val="0073767E"/>
    <w:rsid w:val="007409AB"/>
    <w:rsid w:val="00741F34"/>
    <w:rsid w:val="00745E71"/>
    <w:rsid w:val="00746FEB"/>
    <w:rsid w:val="00747DA7"/>
    <w:rsid w:val="00750A5C"/>
    <w:rsid w:val="00753099"/>
    <w:rsid w:val="00754D9A"/>
    <w:rsid w:val="00754EE1"/>
    <w:rsid w:val="007556A5"/>
    <w:rsid w:val="00756B79"/>
    <w:rsid w:val="007575BA"/>
    <w:rsid w:val="00757D0B"/>
    <w:rsid w:val="00760377"/>
    <w:rsid w:val="00761787"/>
    <w:rsid w:val="00761F1D"/>
    <w:rsid w:val="00762521"/>
    <w:rsid w:val="007639C7"/>
    <w:rsid w:val="00763F7D"/>
    <w:rsid w:val="00765DB8"/>
    <w:rsid w:val="0076608B"/>
    <w:rsid w:val="00767D91"/>
    <w:rsid w:val="0077101B"/>
    <w:rsid w:val="00771636"/>
    <w:rsid w:val="0077196E"/>
    <w:rsid w:val="00772213"/>
    <w:rsid w:val="0077698A"/>
    <w:rsid w:val="00777F38"/>
    <w:rsid w:val="0078257F"/>
    <w:rsid w:val="007840D1"/>
    <w:rsid w:val="00784817"/>
    <w:rsid w:val="00787047"/>
    <w:rsid w:val="00791394"/>
    <w:rsid w:val="00791965"/>
    <w:rsid w:val="007927E1"/>
    <w:rsid w:val="00795C96"/>
    <w:rsid w:val="00795D5B"/>
    <w:rsid w:val="00795FDD"/>
    <w:rsid w:val="007A14C3"/>
    <w:rsid w:val="007A2645"/>
    <w:rsid w:val="007A26AE"/>
    <w:rsid w:val="007A2F74"/>
    <w:rsid w:val="007A4D4A"/>
    <w:rsid w:val="007A529E"/>
    <w:rsid w:val="007A59C0"/>
    <w:rsid w:val="007A6CE4"/>
    <w:rsid w:val="007A72D2"/>
    <w:rsid w:val="007A7645"/>
    <w:rsid w:val="007A7D05"/>
    <w:rsid w:val="007B3B58"/>
    <w:rsid w:val="007B4015"/>
    <w:rsid w:val="007B4E10"/>
    <w:rsid w:val="007B4F58"/>
    <w:rsid w:val="007C0D8A"/>
    <w:rsid w:val="007C1265"/>
    <w:rsid w:val="007C1446"/>
    <w:rsid w:val="007C287E"/>
    <w:rsid w:val="007C3AC2"/>
    <w:rsid w:val="007C4160"/>
    <w:rsid w:val="007C684E"/>
    <w:rsid w:val="007C7B88"/>
    <w:rsid w:val="007D2335"/>
    <w:rsid w:val="007D4A8E"/>
    <w:rsid w:val="007D6367"/>
    <w:rsid w:val="007D6ED4"/>
    <w:rsid w:val="007E020A"/>
    <w:rsid w:val="007E41A7"/>
    <w:rsid w:val="007E4CCA"/>
    <w:rsid w:val="007E6E97"/>
    <w:rsid w:val="007E7BF4"/>
    <w:rsid w:val="007F023A"/>
    <w:rsid w:val="007F135E"/>
    <w:rsid w:val="007F19E6"/>
    <w:rsid w:val="007F4194"/>
    <w:rsid w:val="007F50A8"/>
    <w:rsid w:val="007F5F14"/>
    <w:rsid w:val="007F77B0"/>
    <w:rsid w:val="007F7AAD"/>
    <w:rsid w:val="008010AA"/>
    <w:rsid w:val="008012C8"/>
    <w:rsid w:val="0080339B"/>
    <w:rsid w:val="008047F2"/>
    <w:rsid w:val="00804C35"/>
    <w:rsid w:val="00806495"/>
    <w:rsid w:val="008128B0"/>
    <w:rsid w:val="00812970"/>
    <w:rsid w:val="008129A7"/>
    <w:rsid w:val="00813E00"/>
    <w:rsid w:val="008144BE"/>
    <w:rsid w:val="008151D8"/>
    <w:rsid w:val="0081682F"/>
    <w:rsid w:val="00817439"/>
    <w:rsid w:val="00822DE4"/>
    <w:rsid w:val="00823361"/>
    <w:rsid w:val="00823391"/>
    <w:rsid w:val="008242C7"/>
    <w:rsid w:val="00824E81"/>
    <w:rsid w:val="00827C7A"/>
    <w:rsid w:val="008327C0"/>
    <w:rsid w:val="008330F2"/>
    <w:rsid w:val="00837CBF"/>
    <w:rsid w:val="0084133E"/>
    <w:rsid w:val="00841568"/>
    <w:rsid w:val="0084261C"/>
    <w:rsid w:val="0084388B"/>
    <w:rsid w:val="00843F54"/>
    <w:rsid w:val="00844635"/>
    <w:rsid w:val="00845FD3"/>
    <w:rsid w:val="00850ABF"/>
    <w:rsid w:val="0085182F"/>
    <w:rsid w:val="008528E1"/>
    <w:rsid w:val="00852C2B"/>
    <w:rsid w:val="00852F01"/>
    <w:rsid w:val="00854D72"/>
    <w:rsid w:val="00854F37"/>
    <w:rsid w:val="00855D72"/>
    <w:rsid w:val="008564FC"/>
    <w:rsid w:val="00856D8D"/>
    <w:rsid w:val="008640AB"/>
    <w:rsid w:val="00865A2B"/>
    <w:rsid w:val="00865AC5"/>
    <w:rsid w:val="00865B4D"/>
    <w:rsid w:val="00867C32"/>
    <w:rsid w:val="008716B4"/>
    <w:rsid w:val="00872ADB"/>
    <w:rsid w:val="0087434A"/>
    <w:rsid w:val="00874669"/>
    <w:rsid w:val="008747F4"/>
    <w:rsid w:val="00875C6D"/>
    <w:rsid w:val="008769F8"/>
    <w:rsid w:val="008779F3"/>
    <w:rsid w:val="008814AD"/>
    <w:rsid w:val="0088179C"/>
    <w:rsid w:val="00881C7C"/>
    <w:rsid w:val="00882587"/>
    <w:rsid w:val="008860FD"/>
    <w:rsid w:val="008870D8"/>
    <w:rsid w:val="008876C2"/>
    <w:rsid w:val="008878DE"/>
    <w:rsid w:val="00887CF5"/>
    <w:rsid w:val="00890710"/>
    <w:rsid w:val="00890886"/>
    <w:rsid w:val="00891AC3"/>
    <w:rsid w:val="00893E1C"/>
    <w:rsid w:val="0089415E"/>
    <w:rsid w:val="00894762"/>
    <w:rsid w:val="00894A3D"/>
    <w:rsid w:val="00895B0F"/>
    <w:rsid w:val="008A008B"/>
    <w:rsid w:val="008A0103"/>
    <w:rsid w:val="008A084B"/>
    <w:rsid w:val="008A1B87"/>
    <w:rsid w:val="008A1BCE"/>
    <w:rsid w:val="008A23D7"/>
    <w:rsid w:val="008A2A1F"/>
    <w:rsid w:val="008A3BF1"/>
    <w:rsid w:val="008A3CCA"/>
    <w:rsid w:val="008A4570"/>
    <w:rsid w:val="008A465C"/>
    <w:rsid w:val="008A4D0B"/>
    <w:rsid w:val="008A61DB"/>
    <w:rsid w:val="008A71CA"/>
    <w:rsid w:val="008B04A6"/>
    <w:rsid w:val="008B0970"/>
    <w:rsid w:val="008B20A8"/>
    <w:rsid w:val="008B333F"/>
    <w:rsid w:val="008B3966"/>
    <w:rsid w:val="008B4237"/>
    <w:rsid w:val="008B4E33"/>
    <w:rsid w:val="008B7960"/>
    <w:rsid w:val="008C0369"/>
    <w:rsid w:val="008C041F"/>
    <w:rsid w:val="008C0AA2"/>
    <w:rsid w:val="008C1892"/>
    <w:rsid w:val="008C4A7A"/>
    <w:rsid w:val="008C5185"/>
    <w:rsid w:val="008C700D"/>
    <w:rsid w:val="008C72A9"/>
    <w:rsid w:val="008D1CA0"/>
    <w:rsid w:val="008D1E75"/>
    <w:rsid w:val="008D2F50"/>
    <w:rsid w:val="008D4698"/>
    <w:rsid w:val="008D5924"/>
    <w:rsid w:val="008D60CA"/>
    <w:rsid w:val="008E0141"/>
    <w:rsid w:val="008E1ABA"/>
    <w:rsid w:val="008E2180"/>
    <w:rsid w:val="008E3876"/>
    <w:rsid w:val="008E7F9A"/>
    <w:rsid w:val="008F6DFB"/>
    <w:rsid w:val="008F78CE"/>
    <w:rsid w:val="008F7ED5"/>
    <w:rsid w:val="009002B0"/>
    <w:rsid w:val="009022CB"/>
    <w:rsid w:val="0090267A"/>
    <w:rsid w:val="0090382C"/>
    <w:rsid w:val="0090412F"/>
    <w:rsid w:val="009041A6"/>
    <w:rsid w:val="00905B19"/>
    <w:rsid w:val="00905B93"/>
    <w:rsid w:val="00905DD7"/>
    <w:rsid w:val="009100EF"/>
    <w:rsid w:val="0091011B"/>
    <w:rsid w:val="00911067"/>
    <w:rsid w:val="009125F5"/>
    <w:rsid w:val="00913A01"/>
    <w:rsid w:val="00916075"/>
    <w:rsid w:val="00920BE9"/>
    <w:rsid w:val="00921E6F"/>
    <w:rsid w:val="00922204"/>
    <w:rsid w:val="00925EBE"/>
    <w:rsid w:val="00933047"/>
    <w:rsid w:val="0093354B"/>
    <w:rsid w:val="009339EA"/>
    <w:rsid w:val="00933CE2"/>
    <w:rsid w:val="009349C7"/>
    <w:rsid w:val="00934B29"/>
    <w:rsid w:val="00935338"/>
    <w:rsid w:val="009368C0"/>
    <w:rsid w:val="009368CD"/>
    <w:rsid w:val="00940F07"/>
    <w:rsid w:val="00941573"/>
    <w:rsid w:val="00941E91"/>
    <w:rsid w:val="00941FE2"/>
    <w:rsid w:val="00944A98"/>
    <w:rsid w:val="0094515C"/>
    <w:rsid w:val="009456A6"/>
    <w:rsid w:val="0095072D"/>
    <w:rsid w:val="00950754"/>
    <w:rsid w:val="00950A8A"/>
    <w:rsid w:val="009516B8"/>
    <w:rsid w:val="009517DF"/>
    <w:rsid w:val="00951E5F"/>
    <w:rsid w:val="0095558F"/>
    <w:rsid w:val="00957D98"/>
    <w:rsid w:val="009604CF"/>
    <w:rsid w:val="0096110C"/>
    <w:rsid w:val="00962DE1"/>
    <w:rsid w:val="00963123"/>
    <w:rsid w:val="00964D1D"/>
    <w:rsid w:val="009674A8"/>
    <w:rsid w:val="00967684"/>
    <w:rsid w:val="00971A04"/>
    <w:rsid w:val="00971C17"/>
    <w:rsid w:val="00971E39"/>
    <w:rsid w:val="009725DC"/>
    <w:rsid w:val="00976F9F"/>
    <w:rsid w:val="00977C14"/>
    <w:rsid w:val="009804CB"/>
    <w:rsid w:val="009818CD"/>
    <w:rsid w:val="00981B4E"/>
    <w:rsid w:val="00982BF6"/>
    <w:rsid w:val="00982D2E"/>
    <w:rsid w:val="00983B4F"/>
    <w:rsid w:val="0098509A"/>
    <w:rsid w:val="00986261"/>
    <w:rsid w:val="00987797"/>
    <w:rsid w:val="00987BF8"/>
    <w:rsid w:val="00987D73"/>
    <w:rsid w:val="0099021C"/>
    <w:rsid w:val="0099096E"/>
    <w:rsid w:val="00992523"/>
    <w:rsid w:val="009929B9"/>
    <w:rsid w:val="00994029"/>
    <w:rsid w:val="00995E52"/>
    <w:rsid w:val="00996FF3"/>
    <w:rsid w:val="00997C6B"/>
    <w:rsid w:val="009A03F3"/>
    <w:rsid w:val="009A3E97"/>
    <w:rsid w:val="009A6187"/>
    <w:rsid w:val="009A63A6"/>
    <w:rsid w:val="009A6472"/>
    <w:rsid w:val="009A7923"/>
    <w:rsid w:val="009A7A42"/>
    <w:rsid w:val="009B078F"/>
    <w:rsid w:val="009B1712"/>
    <w:rsid w:val="009B3238"/>
    <w:rsid w:val="009C056C"/>
    <w:rsid w:val="009C121B"/>
    <w:rsid w:val="009C2504"/>
    <w:rsid w:val="009C2D9D"/>
    <w:rsid w:val="009C394D"/>
    <w:rsid w:val="009C488E"/>
    <w:rsid w:val="009C5760"/>
    <w:rsid w:val="009C5FE2"/>
    <w:rsid w:val="009C738B"/>
    <w:rsid w:val="009C7992"/>
    <w:rsid w:val="009D184D"/>
    <w:rsid w:val="009D1F66"/>
    <w:rsid w:val="009D25EE"/>
    <w:rsid w:val="009D2AE0"/>
    <w:rsid w:val="009D2B1C"/>
    <w:rsid w:val="009D2DA0"/>
    <w:rsid w:val="009D3730"/>
    <w:rsid w:val="009D5319"/>
    <w:rsid w:val="009D65E9"/>
    <w:rsid w:val="009D77EA"/>
    <w:rsid w:val="009E0B02"/>
    <w:rsid w:val="009E11C8"/>
    <w:rsid w:val="009E141D"/>
    <w:rsid w:val="009E199A"/>
    <w:rsid w:val="009E33B5"/>
    <w:rsid w:val="009E5D09"/>
    <w:rsid w:val="009E5F46"/>
    <w:rsid w:val="009E7928"/>
    <w:rsid w:val="009F026B"/>
    <w:rsid w:val="009F184C"/>
    <w:rsid w:val="009F26FA"/>
    <w:rsid w:val="009F3877"/>
    <w:rsid w:val="009F3946"/>
    <w:rsid w:val="009F4694"/>
    <w:rsid w:val="009F5F8C"/>
    <w:rsid w:val="009F7A0F"/>
    <w:rsid w:val="00A019F9"/>
    <w:rsid w:val="00A02FAC"/>
    <w:rsid w:val="00A05CF8"/>
    <w:rsid w:val="00A05D71"/>
    <w:rsid w:val="00A07964"/>
    <w:rsid w:val="00A14AF1"/>
    <w:rsid w:val="00A1542F"/>
    <w:rsid w:val="00A157F2"/>
    <w:rsid w:val="00A1590C"/>
    <w:rsid w:val="00A15A80"/>
    <w:rsid w:val="00A204F9"/>
    <w:rsid w:val="00A228AB"/>
    <w:rsid w:val="00A2395C"/>
    <w:rsid w:val="00A23E62"/>
    <w:rsid w:val="00A2496B"/>
    <w:rsid w:val="00A25110"/>
    <w:rsid w:val="00A256C8"/>
    <w:rsid w:val="00A264E7"/>
    <w:rsid w:val="00A266A8"/>
    <w:rsid w:val="00A26EB4"/>
    <w:rsid w:val="00A31951"/>
    <w:rsid w:val="00A31E1C"/>
    <w:rsid w:val="00A327A0"/>
    <w:rsid w:val="00A35435"/>
    <w:rsid w:val="00A35D05"/>
    <w:rsid w:val="00A36353"/>
    <w:rsid w:val="00A364FA"/>
    <w:rsid w:val="00A37511"/>
    <w:rsid w:val="00A40DE2"/>
    <w:rsid w:val="00A41A92"/>
    <w:rsid w:val="00A44462"/>
    <w:rsid w:val="00A4499A"/>
    <w:rsid w:val="00A44F0C"/>
    <w:rsid w:val="00A4507F"/>
    <w:rsid w:val="00A455D8"/>
    <w:rsid w:val="00A46642"/>
    <w:rsid w:val="00A469BA"/>
    <w:rsid w:val="00A52A1D"/>
    <w:rsid w:val="00A54639"/>
    <w:rsid w:val="00A54C89"/>
    <w:rsid w:val="00A54D09"/>
    <w:rsid w:val="00A5509E"/>
    <w:rsid w:val="00A556FA"/>
    <w:rsid w:val="00A55AB6"/>
    <w:rsid w:val="00A57925"/>
    <w:rsid w:val="00A57AA1"/>
    <w:rsid w:val="00A61C5C"/>
    <w:rsid w:val="00A61EEA"/>
    <w:rsid w:val="00A63580"/>
    <w:rsid w:val="00A63B38"/>
    <w:rsid w:val="00A64C91"/>
    <w:rsid w:val="00A64F80"/>
    <w:rsid w:val="00A6534F"/>
    <w:rsid w:val="00A656FA"/>
    <w:rsid w:val="00A67F77"/>
    <w:rsid w:val="00A700E6"/>
    <w:rsid w:val="00A71732"/>
    <w:rsid w:val="00A71FFD"/>
    <w:rsid w:val="00A75EAD"/>
    <w:rsid w:val="00A773B5"/>
    <w:rsid w:val="00A802AF"/>
    <w:rsid w:val="00A80E10"/>
    <w:rsid w:val="00A80E9A"/>
    <w:rsid w:val="00A81B9F"/>
    <w:rsid w:val="00A843F5"/>
    <w:rsid w:val="00A85711"/>
    <w:rsid w:val="00A8611E"/>
    <w:rsid w:val="00A86AB0"/>
    <w:rsid w:val="00A90EC3"/>
    <w:rsid w:val="00A92497"/>
    <w:rsid w:val="00A93C00"/>
    <w:rsid w:val="00A940FB"/>
    <w:rsid w:val="00A94423"/>
    <w:rsid w:val="00A95A4A"/>
    <w:rsid w:val="00A97192"/>
    <w:rsid w:val="00AA0BAF"/>
    <w:rsid w:val="00AA1243"/>
    <w:rsid w:val="00AA4AB5"/>
    <w:rsid w:val="00AA5B1D"/>
    <w:rsid w:val="00AA5B62"/>
    <w:rsid w:val="00AA6667"/>
    <w:rsid w:val="00AB049C"/>
    <w:rsid w:val="00AB2F1F"/>
    <w:rsid w:val="00AB392B"/>
    <w:rsid w:val="00AB4766"/>
    <w:rsid w:val="00AB568A"/>
    <w:rsid w:val="00AB61B3"/>
    <w:rsid w:val="00AB70FB"/>
    <w:rsid w:val="00AC1215"/>
    <w:rsid w:val="00AC19B9"/>
    <w:rsid w:val="00AC3605"/>
    <w:rsid w:val="00AC3DCC"/>
    <w:rsid w:val="00AC4EE1"/>
    <w:rsid w:val="00AC4F6C"/>
    <w:rsid w:val="00AC6DEA"/>
    <w:rsid w:val="00AC7E9B"/>
    <w:rsid w:val="00AD0636"/>
    <w:rsid w:val="00AD3289"/>
    <w:rsid w:val="00AD3DF4"/>
    <w:rsid w:val="00AD4851"/>
    <w:rsid w:val="00AD5E57"/>
    <w:rsid w:val="00AD7B1C"/>
    <w:rsid w:val="00AE0767"/>
    <w:rsid w:val="00AE0A32"/>
    <w:rsid w:val="00AE151E"/>
    <w:rsid w:val="00AE66AE"/>
    <w:rsid w:val="00AE7237"/>
    <w:rsid w:val="00AE77A3"/>
    <w:rsid w:val="00AF21A2"/>
    <w:rsid w:val="00AF2C13"/>
    <w:rsid w:val="00AF4847"/>
    <w:rsid w:val="00AF4BF8"/>
    <w:rsid w:val="00AF4E89"/>
    <w:rsid w:val="00AF6659"/>
    <w:rsid w:val="00AF6776"/>
    <w:rsid w:val="00AF6F89"/>
    <w:rsid w:val="00B00219"/>
    <w:rsid w:val="00B0150D"/>
    <w:rsid w:val="00B032AC"/>
    <w:rsid w:val="00B03429"/>
    <w:rsid w:val="00B04682"/>
    <w:rsid w:val="00B046E6"/>
    <w:rsid w:val="00B050A9"/>
    <w:rsid w:val="00B054FC"/>
    <w:rsid w:val="00B05F5E"/>
    <w:rsid w:val="00B060B1"/>
    <w:rsid w:val="00B06482"/>
    <w:rsid w:val="00B067ED"/>
    <w:rsid w:val="00B069EE"/>
    <w:rsid w:val="00B06CAD"/>
    <w:rsid w:val="00B0700C"/>
    <w:rsid w:val="00B079A6"/>
    <w:rsid w:val="00B13EDF"/>
    <w:rsid w:val="00B15C6B"/>
    <w:rsid w:val="00B203F9"/>
    <w:rsid w:val="00B2289C"/>
    <w:rsid w:val="00B2338B"/>
    <w:rsid w:val="00B23E86"/>
    <w:rsid w:val="00B26620"/>
    <w:rsid w:val="00B26AEF"/>
    <w:rsid w:val="00B3160D"/>
    <w:rsid w:val="00B318DE"/>
    <w:rsid w:val="00B33E43"/>
    <w:rsid w:val="00B3413C"/>
    <w:rsid w:val="00B34491"/>
    <w:rsid w:val="00B34AF9"/>
    <w:rsid w:val="00B3529F"/>
    <w:rsid w:val="00B4065F"/>
    <w:rsid w:val="00B40D89"/>
    <w:rsid w:val="00B420D7"/>
    <w:rsid w:val="00B426B5"/>
    <w:rsid w:val="00B42784"/>
    <w:rsid w:val="00B429C0"/>
    <w:rsid w:val="00B43FF7"/>
    <w:rsid w:val="00B4451F"/>
    <w:rsid w:val="00B44CA2"/>
    <w:rsid w:val="00B467B9"/>
    <w:rsid w:val="00B47645"/>
    <w:rsid w:val="00B50DDE"/>
    <w:rsid w:val="00B514B9"/>
    <w:rsid w:val="00B51816"/>
    <w:rsid w:val="00B5314B"/>
    <w:rsid w:val="00B55065"/>
    <w:rsid w:val="00B5586F"/>
    <w:rsid w:val="00B606C2"/>
    <w:rsid w:val="00B6186E"/>
    <w:rsid w:val="00B62520"/>
    <w:rsid w:val="00B62FDE"/>
    <w:rsid w:val="00B63235"/>
    <w:rsid w:val="00B634B3"/>
    <w:rsid w:val="00B652C7"/>
    <w:rsid w:val="00B668D5"/>
    <w:rsid w:val="00B6718F"/>
    <w:rsid w:val="00B67E07"/>
    <w:rsid w:val="00B716EF"/>
    <w:rsid w:val="00B73655"/>
    <w:rsid w:val="00B75288"/>
    <w:rsid w:val="00B765C4"/>
    <w:rsid w:val="00B76D23"/>
    <w:rsid w:val="00B7754A"/>
    <w:rsid w:val="00B80C6C"/>
    <w:rsid w:val="00B8115E"/>
    <w:rsid w:val="00B82603"/>
    <w:rsid w:val="00B82E05"/>
    <w:rsid w:val="00B83762"/>
    <w:rsid w:val="00B837B5"/>
    <w:rsid w:val="00B84F72"/>
    <w:rsid w:val="00B86D0F"/>
    <w:rsid w:val="00B87A6D"/>
    <w:rsid w:val="00B90A5D"/>
    <w:rsid w:val="00B90A90"/>
    <w:rsid w:val="00B91F3D"/>
    <w:rsid w:val="00B93282"/>
    <w:rsid w:val="00B934CD"/>
    <w:rsid w:val="00B94267"/>
    <w:rsid w:val="00B94BA3"/>
    <w:rsid w:val="00B96ABD"/>
    <w:rsid w:val="00B97C94"/>
    <w:rsid w:val="00BA0A9C"/>
    <w:rsid w:val="00BA1B0F"/>
    <w:rsid w:val="00BA23D8"/>
    <w:rsid w:val="00BA67BC"/>
    <w:rsid w:val="00BA70BF"/>
    <w:rsid w:val="00BA7964"/>
    <w:rsid w:val="00BA7F98"/>
    <w:rsid w:val="00BB005A"/>
    <w:rsid w:val="00BB05A7"/>
    <w:rsid w:val="00BB0785"/>
    <w:rsid w:val="00BB1562"/>
    <w:rsid w:val="00BB1BBB"/>
    <w:rsid w:val="00BB2001"/>
    <w:rsid w:val="00BB4CB2"/>
    <w:rsid w:val="00BB5C52"/>
    <w:rsid w:val="00BB79C9"/>
    <w:rsid w:val="00BB7BF5"/>
    <w:rsid w:val="00BB7DEC"/>
    <w:rsid w:val="00BC17EC"/>
    <w:rsid w:val="00BC26EE"/>
    <w:rsid w:val="00BC64A4"/>
    <w:rsid w:val="00BD134E"/>
    <w:rsid w:val="00BD4AE7"/>
    <w:rsid w:val="00BD59EB"/>
    <w:rsid w:val="00BD6250"/>
    <w:rsid w:val="00BD7121"/>
    <w:rsid w:val="00BD7519"/>
    <w:rsid w:val="00BE1DAA"/>
    <w:rsid w:val="00BE2CF0"/>
    <w:rsid w:val="00BE377B"/>
    <w:rsid w:val="00BE6D07"/>
    <w:rsid w:val="00BF0CDA"/>
    <w:rsid w:val="00BF1F1E"/>
    <w:rsid w:val="00BF296C"/>
    <w:rsid w:val="00BF3337"/>
    <w:rsid w:val="00BF405F"/>
    <w:rsid w:val="00BF4287"/>
    <w:rsid w:val="00BF429E"/>
    <w:rsid w:val="00BF50C9"/>
    <w:rsid w:val="00BF5608"/>
    <w:rsid w:val="00BF685E"/>
    <w:rsid w:val="00BF7B51"/>
    <w:rsid w:val="00C02B62"/>
    <w:rsid w:val="00C02D1D"/>
    <w:rsid w:val="00C062A5"/>
    <w:rsid w:val="00C07C63"/>
    <w:rsid w:val="00C07CA2"/>
    <w:rsid w:val="00C07E72"/>
    <w:rsid w:val="00C11450"/>
    <w:rsid w:val="00C11F94"/>
    <w:rsid w:val="00C1447A"/>
    <w:rsid w:val="00C15B64"/>
    <w:rsid w:val="00C17B2F"/>
    <w:rsid w:val="00C17B52"/>
    <w:rsid w:val="00C20467"/>
    <w:rsid w:val="00C224FF"/>
    <w:rsid w:val="00C22680"/>
    <w:rsid w:val="00C22B9E"/>
    <w:rsid w:val="00C237F5"/>
    <w:rsid w:val="00C23B57"/>
    <w:rsid w:val="00C23C63"/>
    <w:rsid w:val="00C23D87"/>
    <w:rsid w:val="00C242D0"/>
    <w:rsid w:val="00C256CD"/>
    <w:rsid w:val="00C27079"/>
    <w:rsid w:val="00C308E7"/>
    <w:rsid w:val="00C31221"/>
    <w:rsid w:val="00C32512"/>
    <w:rsid w:val="00C348C6"/>
    <w:rsid w:val="00C35BBF"/>
    <w:rsid w:val="00C403F9"/>
    <w:rsid w:val="00C406FE"/>
    <w:rsid w:val="00C412B0"/>
    <w:rsid w:val="00C42E45"/>
    <w:rsid w:val="00C437DB"/>
    <w:rsid w:val="00C43FD2"/>
    <w:rsid w:val="00C44F97"/>
    <w:rsid w:val="00C454AE"/>
    <w:rsid w:val="00C45DCD"/>
    <w:rsid w:val="00C47B17"/>
    <w:rsid w:val="00C50972"/>
    <w:rsid w:val="00C5188B"/>
    <w:rsid w:val="00C52386"/>
    <w:rsid w:val="00C52ACD"/>
    <w:rsid w:val="00C542AE"/>
    <w:rsid w:val="00C56108"/>
    <w:rsid w:val="00C723CC"/>
    <w:rsid w:val="00C72C2C"/>
    <w:rsid w:val="00C73905"/>
    <w:rsid w:val="00C75FB4"/>
    <w:rsid w:val="00C8021E"/>
    <w:rsid w:val="00C8134E"/>
    <w:rsid w:val="00C81F31"/>
    <w:rsid w:val="00C8291F"/>
    <w:rsid w:val="00C82CFD"/>
    <w:rsid w:val="00C8347F"/>
    <w:rsid w:val="00C844F4"/>
    <w:rsid w:val="00C86889"/>
    <w:rsid w:val="00C86E69"/>
    <w:rsid w:val="00C9061A"/>
    <w:rsid w:val="00C90F4B"/>
    <w:rsid w:val="00C91077"/>
    <w:rsid w:val="00C91DDC"/>
    <w:rsid w:val="00C927F7"/>
    <w:rsid w:val="00C92FAC"/>
    <w:rsid w:val="00C9355C"/>
    <w:rsid w:val="00C9446A"/>
    <w:rsid w:val="00C957D8"/>
    <w:rsid w:val="00C96B4F"/>
    <w:rsid w:val="00C96D72"/>
    <w:rsid w:val="00CA0BD1"/>
    <w:rsid w:val="00CA4ECB"/>
    <w:rsid w:val="00CA51B9"/>
    <w:rsid w:val="00CA5861"/>
    <w:rsid w:val="00CB13ED"/>
    <w:rsid w:val="00CB2B04"/>
    <w:rsid w:val="00CB315F"/>
    <w:rsid w:val="00CB58BB"/>
    <w:rsid w:val="00CB5EE0"/>
    <w:rsid w:val="00CC0FE6"/>
    <w:rsid w:val="00CC16B4"/>
    <w:rsid w:val="00CC1D58"/>
    <w:rsid w:val="00CC227F"/>
    <w:rsid w:val="00CC24C6"/>
    <w:rsid w:val="00CC281D"/>
    <w:rsid w:val="00CC29EE"/>
    <w:rsid w:val="00CC4D57"/>
    <w:rsid w:val="00CC7353"/>
    <w:rsid w:val="00CC7A60"/>
    <w:rsid w:val="00CD0452"/>
    <w:rsid w:val="00CD1247"/>
    <w:rsid w:val="00CD14DF"/>
    <w:rsid w:val="00CD1C9A"/>
    <w:rsid w:val="00CD2366"/>
    <w:rsid w:val="00CD292C"/>
    <w:rsid w:val="00CD32DD"/>
    <w:rsid w:val="00CD4201"/>
    <w:rsid w:val="00CD4995"/>
    <w:rsid w:val="00CD5E0E"/>
    <w:rsid w:val="00CD6F70"/>
    <w:rsid w:val="00CD724E"/>
    <w:rsid w:val="00CE0442"/>
    <w:rsid w:val="00CE083A"/>
    <w:rsid w:val="00CE10B9"/>
    <w:rsid w:val="00CE261F"/>
    <w:rsid w:val="00CE4E46"/>
    <w:rsid w:val="00CE5466"/>
    <w:rsid w:val="00CE5620"/>
    <w:rsid w:val="00CE67FE"/>
    <w:rsid w:val="00CE741C"/>
    <w:rsid w:val="00CE7C1D"/>
    <w:rsid w:val="00CE7C42"/>
    <w:rsid w:val="00CE7D87"/>
    <w:rsid w:val="00CF1948"/>
    <w:rsid w:val="00CF2372"/>
    <w:rsid w:val="00CF4655"/>
    <w:rsid w:val="00CF7089"/>
    <w:rsid w:val="00D00D4D"/>
    <w:rsid w:val="00D02051"/>
    <w:rsid w:val="00D03685"/>
    <w:rsid w:val="00D04594"/>
    <w:rsid w:val="00D05051"/>
    <w:rsid w:val="00D0645D"/>
    <w:rsid w:val="00D06C0E"/>
    <w:rsid w:val="00D10481"/>
    <w:rsid w:val="00D1217A"/>
    <w:rsid w:val="00D13974"/>
    <w:rsid w:val="00D13D1D"/>
    <w:rsid w:val="00D148D2"/>
    <w:rsid w:val="00D1581D"/>
    <w:rsid w:val="00D206BD"/>
    <w:rsid w:val="00D220FB"/>
    <w:rsid w:val="00D23FF9"/>
    <w:rsid w:val="00D2502B"/>
    <w:rsid w:val="00D25AF0"/>
    <w:rsid w:val="00D30083"/>
    <w:rsid w:val="00D3151E"/>
    <w:rsid w:val="00D31D98"/>
    <w:rsid w:val="00D325C0"/>
    <w:rsid w:val="00D3285F"/>
    <w:rsid w:val="00D32B79"/>
    <w:rsid w:val="00D330D0"/>
    <w:rsid w:val="00D333CD"/>
    <w:rsid w:val="00D340E1"/>
    <w:rsid w:val="00D34906"/>
    <w:rsid w:val="00D34B8D"/>
    <w:rsid w:val="00D36D02"/>
    <w:rsid w:val="00D37260"/>
    <w:rsid w:val="00D37333"/>
    <w:rsid w:val="00D37A98"/>
    <w:rsid w:val="00D42E80"/>
    <w:rsid w:val="00D43721"/>
    <w:rsid w:val="00D44AC3"/>
    <w:rsid w:val="00D4583C"/>
    <w:rsid w:val="00D458F5"/>
    <w:rsid w:val="00D46B51"/>
    <w:rsid w:val="00D4785D"/>
    <w:rsid w:val="00D506BA"/>
    <w:rsid w:val="00D532F6"/>
    <w:rsid w:val="00D56EF3"/>
    <w:rsid w:val="00D6236F"/>
    <w:rsid w:val="00D6299A"/>
    <w:rsid w:val="00D63C0A"/>
    <w:rsid w:val="00D64040"/>
    <w:rsid w:val="00D65E70"/>
    <w:rsid w:val="00D66BA3"/>
    <w:rsid w:val="00D676E4"/>
    <w:rsid w:val="00D72E0F"/>
    <w:rsid w:val="00D75261"/>
    <w:rsid w:val="00D7556D"/>
    <w:rsid w:val="00D755C1"/>
    <w:rsid w:val="00D75817"/>
    <w:rsid w:val="00D76E00"/>
    <w:rsid w:val="00D77000"/>
    <w:rsid w:val="00D771B2"/>
    <w:rsid w:val="00D80B60"/>
    <w:rsid w:val="00D8248D"/>
    <w:rsid w:val="00D852F0"/>
    <w:rsid w:val="00D87235"/>
    <w:rsid w:val="00D873A4"/>
    <w:rsid w:val="00D8742E"/>
    <w:rsid w:val="00D87A62"/>
    <w:rsid w:val="00D90934"/>
    <w:rsid w:val="00D90D5E"/>
    <w:rsid w:val="00D90D64"/>
    <w:rsid w:val="00D91970"/>
    <w:rsid w:val="00D91DA8"/>
    <w:rsid w:val="00D92485"/>
    <w:rsid w:val="00D9329D"/>
    <w:rsid w:val="00D94385"/>
    <w:rsid w:val="00D955EA"/>
    <w:rsid w:val="00D95C7A"/>
    <w:rsid w:val="00DA1E75"/>
    <w:rsid w:val="00DA2A09"/>
    <w:rsid w:val="00DA3BC6"/>
    <w:rsid w:val="00DA4EAC"/>
    <w:rsid w:val="00DA5D5F"/>
    <w:rsid w:val="00DA5DAE"/>
    <w:rsid w:val="00DA781E"/>
    <w:rsid w:val="00DB023A"/>
    <w:rsid w:val="00DB0E4F"/>
    <w:rsid w:val="00DB12D4"/>
    <w:rsid w:val="00DB191C"/>
    <w:rsid w:val="00DB4BBC"/>
    <w:rsid w:val="00DB61FD"/>
    <w:rsid w:val="00DB6B8B"/>
    <w:rsid w:val="00DB7125"/>
    <w:rsid w:val="00DC0320"/>
    <w:rsid w:val="00DC0776"/>
    <w:rsid w:val="00DC0D08"/>
    <w:rsid w:val="00DC1884"/>
    <w:rsid w:val="00DC2200"/>
    <w:rsid w:val="00DC43C8"/>
    <w:rsid w:val="00DC43FB"/>
    <w:rsid w:val="00DC4F8F"/>
    <w:rsid w:val="00DC5354"/>
    <w:rsid w:val="00DC6377"/>
    <w:rsid w:val="00DC6A77"/>
    <w:rsid w:val="00DC710A"/>
    <w:rsid w:val="00DC7B7C"/>
    <w:rsid w:val="00DD0EFC"/>
    <w:rsid w:val="00DD125A"/>
    <w:rsid w:val="00DD1647"/>
    <w:rsid w:val="00DD22DF"/>
    <w:rsid w:val="00DD3B1E"/>
    <w:rsid w:val="00DD3CCA"/>
    <w:rsid w:val="00DD4646"/>
    <w:rsid w:val="00DD6A21"/>
    <w:rsid w:val="00DE025A"/>
    <w:rsid w:val="00DE049E"/>
    <w:rsid w:val="00DE5688"/>
    <w:rsid w:val="00DF36D6"/>
    <w:rsid w:val="00DF4413"/>
    <w:rsid w:val="00DF4939"/>
    <w:rsid w:val="00DF4C7C"/>
    <w:rsid w:val="00DF4F31"/>
    <w:rsid w:val="00DF5666"/>
    <w:rsid w:val="00DF648B"/>
    <w:rsid w:val="00DF64B4"/>
    <w:rsid w:val="00DF705F"/>
    <w:rsid w:val="00DF76E7"/>
    <w:rsid w:val="00DF7C8A"/>
    <w:rsid w:val="00E00E98"/>
    <w:rsid w:val="00E04136"/>
    <w:rsid w:val="00E05762"/>
    <w:rsid w:val="00E05D70"/>
    <w:rsid w:val="00E10846"/>
    <w:rsid w:val="00E10868"/>
    <w:rsid w:val="00E13E26"/>
    <w:rsid w:val="00E152B4"/>
    <w:rsid w:val="00E15721"/>
    <w:rsid w:val="00E157B5"/>
    <w:rsid w:val="00E15959"/>
    <w:rsid w:val="00E15A34"/>
    <w:rsid w:val="00E2409B"/>
    <w:rsid w:val="00E240E6"/>
    <w:rsid w:val="00E24320"/>
    <w:rsid w:val="00E26747"/>
    <w:rsid w:val="00E2701F"/>
    <w:rsid w:val="00E27163"/>
    <w:rsid w:val="00E304F9"/>
    <w:rsid w:val="00E30FFD"/>
    <w:rsid w:val="00E3139D"/>
    <w:rsid w:val="00E327C6"/>
    <w:rsid w:val="00E32903"/>
    <w:rsid w:val="00E32DA8"/>
    <w:rsid w:val="00E34B84"/>
    <w:rsid w:val="00E354F6"/>
    <w:rsid w:val="00E36ACA"/>
    <w:rsid w:val="00E41551"/>
    <w:rsid w:val="00E41593"/>
    <w:rsid w:val="00E42740"/>
    <w:rsid w:val="00E42E3C"/>
    <w:rsid w:val="00E4301E"/>
    <w:rsid w:val="00E4302D"/>
    <w:rsid w:val="00E43E3D"/>
    <w:rsid w:val="00E4455B"/>
    <w:rsid w:val="00E5365E"/>
    <w:rsid w:val="00E53C43"/>
    <w:rsid w:val="00E55311"/>
    <w:rsid w:val="00E5725C"/>
    <w:rsid w:val="00E61F79"/>
    <w:rsid w:val="00E62D46"/>
    <w:rsid w:val="00E6492D"/>
    <w:rsid w:val="00E65200"/>
    <w:rsid w:val="00E66A6D"/>
    <w:rsid w:val="00E676AA"/>
    <w:rsid w:val="00E703B4"/>
    <w:rsid w:val="00E70622"/>
    <w:rsid w:val="00E716EC"/>
    <w:rsid w:val="00E71F1C"/>
    <w:rsid w:val="00E72BDD"/>
    <w:rsid w:val="00E7456D"/>
    <w:rsid w:val="00E75760"/>
    <w:rsid w:val="00E77603"/>
    <w:rsid w:val="00E80BB5"/>
    <w:rsid w:val="00E80C75"/>
    <w:rsid w:val="00E82DA3"/>
    <w:rsid w:val="00E8330C"/>
    <w:rsid w:val="00E839CF"/>
    <w:rsid w:val="00E84219"/>
    <w:rsid w:val="00E857FF"/>
    <w:rsid w:val="00E87B09"/>
    <w:rsid w:val="00E90F2A"/>
    <w:rsid w:val="00E917CD"/>
    <w:rsid w:val="00E91B6B"/>
    <w:rsid w:val="00E92DF5"/>
    <w:rsid w:val="00E9478B"/>
    <w:rsid w:val="00E95F14"/>
    <w:rsid w:val="00E96432"/>
    <w:rsid w:val="00E97BC6"/>
    <w:rsid w:val="00EA05F6"/>
    <w:rsid w:val="00EA1184"/>
    <w:rsid w:val="00EA2447"/>
    <w:rsid w:val="00EA2AE7"/>
    <w:rsid w:val="00EA3DD2"/>
    <w:rsid w:val="00EA41ED"/>
    <w:rsid w:val="00EA599F"/>
    <w:rsid w:val="00EA6822"/>
    <w:rsid w:val="00EA7A47"/>
    <w:rsid w:val="00EB0C01"/>
    <w:rsid w:val="00EB1456"/>
    <w:rsid w:val="00EB1969"/>
    <w:rsid w:val="00EB1FFA"/>
    <w:rsid w:val="00EB2825"/>
    <w:rsid w:val="00EB2ADC"/>
    <w:rsid w:val="00EB50CF"/>
    <w:rsid w:val="00EB6AC5"/>
    <w:rsid w:val="00EC1E2E"/>
    <w:rsid w:val="00EC34F7"/>
    <w:rsid w:val="00EC356C"/>
    <w:rsid w:val="00EC3DC9"/>
    <w:rsid w:val="00EC3DE1"/>
    <w:rsid w:val="00EC45FA"/>
    <w:rsid w:val="00EC523F"/>
    <w:rsid w:val="00EC57A2"/>
    <w:rsid w:val="00EC72E5"/>
    <w:rsid w:val="00EC7A22"/>
    <w:rsid w:val="00ED23CF"/>
    <w:rsid w:val="00ED3563"/>
    <w:rsid w:val="00ED3850"/>
    <w:rsid w:val="00ED51AB"/>
    <w:rsid w:val="00ED5BED"/>
    <w:rsid w:val="00EE16DC"/>
    <w:rsid w:val="00EE22A1"/>
    <w:rsid w:val="00EE2F71"/>
    <w:rsid w:val="00EE3276"/>
    <w:rsid w:val="00EE33A2"/>
    <w:rsid w:val="00EE3D92"/>
    <w:rsid w:val="00EE564F"/>
    <w:rsid w:val="00EE6B17"/>
    <w:rsid w:val="00EE6F57"/>
    <w:rsid w:val="00EE6FC5"/>
    <w:rsid w:val="00EE7765"/>
    <w:rsid w:val="00EF0058"/>
    <w:rsid w:val="00EF0B4C"/>
    <w:rsid w:val="00EF2D63"/>
    <w:rsid w:val="00EF2EA7"/>
    <w:rsid w:val="00EF36A9"/>
    <w:rsid w:val="00EF46B0"/>
    <w:rsid w:val="00EF5D6A"/>
    <w:rsid w:val="00EF64DF"/>
    <w:rsid w:val="00EF693F"/>
    <w:rsid w:val="00EF7ADC"/>
    <w:rsid w:val="00EF7BF7"/>
    <w:rsid w:val="00F000DA"/>
    <w:rsid w:val="00F00222"/>
    <w:rsid w:val="00F0147A"/>
    <w:rsid w:val="00F02400"/>
    <w:rsid w:val="00F0256A"/>
    <w:rsid w:val="00F03643"/>
    <w:rsid w:val="00F03E53"/>
    <w:rsid w:val="00F050F3"/>
    <w:rsid w:val="00F06519"/>
    <w:rsid w:val="00F107E9"/>
    <w:rsid w:val="00F115E5"/>
    <w:rsid w:val="00F14807"/>
    <w:rsid w:val="00F14B84"/>
    <w:rsid w:val="00F15BAD"/>
    <w:rsid w:val="00F15D06"/>
    <w:rsid w:val="00F15EFB"/>
    <w:rsid w:val="00F165E1"/>
    <w:rsid w:val="00F16E9B"/>
    <w:rsid w:val="00F20DB6"/>
    <w:rsid w:val="00F21030"/>
    <w:rsid w:val="00F21742"/>
    <w:rsid w:val="00F21752"/>
    <w:rsid w:val="00F21E81"/>
    <w:rsid w:val="00F222DC"/>
    <w:rsid w:val="00F22536"/>
    <w:rsid w:val="00F2285D"/>
    <w:rsid w:val="00F22EAC"/>
    <w:rsid w:val="00F22F65"/>
    <w:rsid w:val="00F2348C"/>
    <w:rsid w:val="00F23770"/>
    <w:rsid w:val="00F2395E"/>
    <w:rsid w:val="00F23ACC"/>
    <w:rsid w:val="00F240F4"/>
    <w:rsid w:val="00F24B5F"/>
    <w:rsid w:val="00F24F35"/>
    <w:rsid w:val="00F25F4E"/>
    <w:rsid w:val="00F260E2"/>
    <w:rsid w:val="00F265DE"/>
    <w:rsid w:val="00F30F16"/>
    <w:rsid w:val="00F31246"/>
    <w:rsid w:val="00F31281"/>
    <w:rsid w:val="00F31B05"/>
    <w:rsid w:val="00F31F34"/>
    <w:rsid w:val="00F32321"/>
    <w:rsid w:val="00F3239D"/>
    <w:rsid w:val="00F326AE"/>
    <w:rsid w:val="00F343BF"/>
    <w:rsid w:val="00F36DB7"/>
    <w:rsid w:val="00F40674"/>
    <w:rsid w:val="00F40E46"/>
    <w:rsid w:val="00F41D75"/>
    <w:rsid w:val="00F42E78"/>
    <w:rsid w:val="00F451AA"/>
    <w:rsid w:val="00F452DB"/>
    <w:rsid w:val="00F45DED"/>
    <w:rsid w:val="00F45E00"/>
    <w:rsid w:val="00F46102"/>
    <w:rsid w:val="00F47073"/>
    <w:rsid w:val="00F476B2"/>
    <w:rsid w:val="00F531CC"/>
    <w:rsid w:val="00F53365"/>
    <w:rsid w:val="00F536E8"/>
    <w:rsid w:val="00F55AB2"/>
    <w:rsid w:val="00F56612"/>
    <w:rsid w:val="00F57A87"/>
    <w:rsid w:val="00F622A6"/>
    <w:rsid w:val="00F62E84"/>
    <w:rsid w:val="00F65405"/>
    <w:rsid w:val="00F65A10"/>
    <w:rsid w:val="00F66253"/>
    <w:rsid w:val="00F73D76"/>
    <w:rsid w:val="00F742A1"/>
    <w:rsid w:val="00F7446C"/>
    <w:rsid w:val="00F74E97"/>
    <w:rsid w:val="00F7544F"/>
    <w:rsid w:val="00F75A55"/>
    <w:rsid w:val="00F76FF0"/>
    <w:rsid w:val="00F77103"/>
    <w:rsid w:val="00F77D98"/>
    <w:rsid w:val="00F8010C"/>
    <w:rsid w:val="00F80946"/>
    <w:rsid w:val="00F81F39"/>
    <w:rsid w:val="00F82538"/>
    <w:rsid w:val="00F8280C"/>
    <w:rsid w:val="00F82A21"/>
    <w:rsid w:val="00F840C1"/>
    <w:rsid w:val="00F84AB8"/>
    <w:rsid w:val="00F8569B"/>
    <w:rsid w:val="00F86450"/>
    <w:rsid w:val="00F869FA"/>
    <w:rsid w:val="00F87E51"/>
    <w:rsid w:val="00F90420"/>
    <w:rsid w:val="00F9062B"/>
    <w:rsid w:val="00F90778"/>
    <w:rsid w:val="00F92427"/>
    <w:rsid w:val="00F9266C"/>
    <w:rsid w:val="00F92F86"/>
    <w:rsid w:val="00F950D0"/>
    <w:rsid w:val="00F9691A"/>
    <w:rsid w:val="00F978B6"/>
    <w:rsid w:val="00FA09D3"/>
    <w:rsid w:val="00FA1303"/>
    <w:rsid w:val="00FA1B7C"/>
    <w:rsid w:val="00FA277C"/>
    <w:rsid w:val="00FA3BDF"/>
    <w:rsid w:val="00FA5356"/>
    <w:rsid w:val="00FA5B15"/>
    <w:rsid w:val="00FB0B66"/>
    <w:rsid w:val="00FB1B7E"/>
    <w:rsid w:val="00FB2234"/>
    <w:rsid w:val="00FB35EF"/>
    <w:rsid w:val="00FC031A"/>
    <w:rsid w:val="00FC0860"/>
    <w:rsid w:val="00FC0F19"/>
    <w:rsid w:val="00FC28F3"/>
    <w:rsid w:val="00FC37F6"/>
    <w:rsid w:val="00FC3A59"/>
    <w:rsid w:val="00FC42E0"/>
    <w:rsid w:val="00FC6600"/>
    <w:rsid w:val="00FC6DC8"/>
    <w:rsid w:val="00FD138A"/>
    <w:rsid w:val="00FD213A"/>
    <w:rsid w:val="00FD2F6C"/>
    <w:rsid w:val="00FD3BDE"/>
    <w:rsid w:val="00FD643A"/>
    <w:rsid w:val="00FD6FBE"/>
    <w:rsid w:val="00FD7A03"/>
    <w:rsid w:val="00FD7E6E"/>
    <w:rsid w:val="00FE04DF"/>
    <w:rsid w:val="00FE0A6E"/>
    <w:rsid w:val="00FE417B"/>
    <w:rsid w:val="00FE460E"/>
    <w:rsid w:val="00FE5AC6"/>
    <w:rsid w:val="00FE7564"/>
    <w:rsid w:val="00FF26F8"/>
    <w:rsid w:val="00FF27C1"/>
    <w:rsid w:val="00FF3BAE"/>
    <w:rsid w:val="00FF41E5"/>
    <w:rsid w:val="00FF47E3"/>
    <w:rsid w:val="00FF728A"/>
    <w:rsid w:val="00FF7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D60C"/>
  <w15:docId w15:val="{57169C24-4A07-4E3F-B28F-7B599597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6B4"/>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791394"/>
    <w:rPr>
      <w:sz w:val="20"/>
    </w:rPr>
  </w:style>
  <w:style w:type="character" w:customStyle="1" w:styleId="30">
    <w:name w:val="Основной текст 3 Знак"/>
    <w:link w:val="3"/>
    <w:rsid w:val="00791394"/>
    <w:rPr>
      <w:rFonts w:eastAsia="Times New Roman" w:cs="Times New Roman"/>
      <w:szCs w:val="24"/>
      <w:lang w:eastAsia="ru-RU"/>
    </w:rPr>
  </w:style>
  <w:style w:type="paragraph" w:styleId="a3">
    <w:name w:val="Body Text Indent"/>
    <w:basedOn w:val="a"/>
    <w:link w:val="a4"/>
    <w:rsid w:val="00791394"/>
    <w:pPr>
      <w:spacing w:after="120"/>
      <w:ind w:left="283"/>
    </w:pPr>
  </w:style>
  <w:style w:type="character" w:customStyle="1" w:styleId="a4">
    <w:name w:val="Основной текст с отступом Знак"/>
    <w:link w:val="a3"/>
    <w:rsid w:val="00791394"/>
    <w:rPr>
      <w:rFonts w:eastAsia="Times New Roman" w:cs="Times New Roman"/>
      <w:sz w:val="24"/>
      <w:szCs w:val="24"/>
      <w:lang w:eastAsia="ru-RU"/>
    </w:rPr>
  </w:style>
  <w:style w:type="character" w:styleId="a5">
    <w:name w:val="Hyperlink"/>
    <w:uiPriority w:val="99"/>
    <w:unhideWhenUsed/>
    <w:rsid w:val="00791394"/>
    <w:rPr>
      <w:color w:val="0000FF"/>
      <w:u w:val="single"/>
    </w:rPr>
  </w:style>
  <w:style w:type="paragraph" w:styleId="a6">
    <w:name w:val="Body Text"/>
    <w:basedOn w:val="a"/>
    <w:link w:val="a7"/>
    <w:uiPriority w:val="99"/>
    <w:semiHidden/>
    <w:unhideWhenUsed/>
    <w:rsid w:val="00B765C4"/>
    <w:pPr>
      <w:spacing w:after="120"/>
    </w:pPr>
  </w:style>
  <w:style w:type="character" w:customStyle="1" w:styleId="a7">
    <w:name w:val="Основной текст Знак"/>
    <w:link w:val="a6"/>
    <w:uiPriority w:val="99"/>
    <w:semiHidden/>
    <w:rsid w:val="00B765C4"/>
    <w:rPr>
      <w:rFonts w:eastAsia="Times New Roman"/>
      <w:sz w:val="24"/>
      <w:szCs w:val="24"/>
    </w:rPr>
  </w:style>
  <w:style w:type="paragraph" w:styleId="a8">
    <w:name w:val="Balloon Text"/>
    <w:basedOn w:val="a"/>
    <w:link w:val="a9"/>
    <w:uiPriority w:val="99"/>
    <w:semiHidden/>
    <w:unhideWhenUsed/>
    <w:rsid w:val="00EF64DF"/>
    <w:rPr>
      <w:rFonts w:ascii="Tahoma" w:hAnsi="Tahoma"/>
      <w:sz w:val="16"/>
      <w:szCs w:val="16"/>
    </w:rPr>
  </w:style>
  <w:style w:type="character" w:customStyle="1" w:styleId="a9">
    <w:name w:val="Текст выноски Знак"/>
    <w:link w:val="a8"/>
    <w:uiPriority w:val="99"/>
    <w:semiHidden/>
    <w:rsid w:val="00EF64DF"/>
    <w:rPr>
      <w:rFonts w:ascii="Tahoma" w:eastAsia="Times New Roman" w:hAnsi="Tahoma" w:cs="Tahoma"/>
      <w:sz w:val="16"/>
      <w:szCs w:val="16"/>
    </w:rPr>
  </w:style>
  <w:style w:type="character" w:customStyle="1" w:styleId="aa">
    <w:name w:val="Заголовок Знак"/>
    <w:aliases w:val="Название таб Знак Знак Знак1 Знак Знак,Название Знак Знак1 Знак Знак,Название таб Знак Знак Знак Знак1 Знак Знак,Название таб Знак Знак1 Знак1 Знак Знак,Название таб Знак Знак2 Знак Знак,Таблица № Знак1 Знак Знак,Название Знак Знак2 Знак"/>
    <w:link w:val="ab"/>
    <w:locked/>
    <w:rsid w:val="004F3B8E"/>
    <w:rPr>
      <w:rFonts w:ascii="Calibri" w:hAnsi="Calibri" w:cs="Calibri"/>
      <w:kern w:val="2"/>
      <w:sz w:val="32"/>
      <w:szCs w:val="32"/>
      <w:lang w:eastAsia="ar-SA"/>
    </w:rPr>
  </w:style>
  <w:style w:type="paragraph" w:styleId="ab">
    <w:name w:val="Title"/>
    <w:aliases w:val="Название таб Знак Знак Знак1 Знак,Название Знак Знак1 Знак,Название таб Знак Знак Знак Знак1 Знак,Название таб Знак Знак1 Знак1 Знак,Название таб Знак Знак2 Знак,Таблица № Знак1 Знак,Название таб Знак Знак Знак2,Название Знак Знак2"/>
    <w:basedOn w:val="a"/>
    <w:next w:val="a"/>
    <w:link w:val="aa"/>
    <w:qFormat/>
    <w:rsid w:val="004F3B8E"/>
    <w:pPr>
      <w:suppressAutoHyphens/>
      <w:spacing w:before="120" w:after="120"/>
      <w:ind w:firstLine="709"/>
      <w:jc w:val="right"/>
    </w:pPr>
    <w:rPr>
      <w:rFonts w:ascii="Calibri" w:eastAsia="Calibri" w:hAnsi="Calibri"/>
      <w:kern w:val="2"/>
      <w:sz w:val="32"/>
      <w:szCs w:val="32"/>
      <w:lang w:eastAsia="ar-SA"/>
    </w:rPr>
  </w:style>
  <w:style w:type="character" w:customStyle="1" w:styleId="1">
    <w:name w:val="Название Знак1"/>
    <w:aliases w:val="Название таб Знак Знак Знак1 Знак Знак1,Название Знак Знак1 Знак Знак1,Название таб Знак Знак Знак Знак1 Знак Знак1,Название таб Знак Знак1 Знак1 Знак Знак1,Название таб Знак Знак2 Знак Знак1,Таблица № Знак1 Знак Знак1"/>
    <w:uiPriority w:val="10"/>
    <w:rsid w:val="004F3B8E"/>
    <w:rPr>
      <w:rFonts w:ascii="Cambria" w:eastAsia="Times New Roman" w:hAnsi="Cambria" w:cs="Times New Roman"/>
      <w:b/>
      <w:bCs/>
      <w:kern w:val="28"/>
      <w:sz w:val="32"/>
      <w:szCs w:val="32"/>
    </w:rPr>
  </w:style>
  <w:style w:type="paragraph" w:customStyle="1" w:styleId="ac">
    <w:name w:val="Мясо Знак"/>
    <w:basedOn w:val="a"/>
    <w:rsid w:val="004E3BC4"/>
    <w:pPr>
      <w:suppressAutoHyphens/>
      <w:ind w:firstLine="709"/>
      <w:jc w:val="both"/>
    </w:pPr>
    <w:rPr>
      <w:rFonts w:eastAsia="MS Mincho"/>
      <w:sz w:val="28"/>
      <w:szCs w:val="28"/>
      <w:lang w:eastAsia="ar-SA"/>
    </w:rPr>
  </w:style>
  <w:style w:type="paragraph" w:customStyle="1" w:styleId="2">
    <w:name w:val="Знак2"/>
    <w:basedOn w:val="a"/>
    <w:rsid w:val="009A63A6"/>
    <w:pPr>
      <w:spacing w:after="160" w:line="240" w:lineRule="exact"/>
    </w:pPr>
    <w:rPr>
      <w:rFonts w:ascii="Verdana" w:hAnsi="Verdana" w:cs="Verdana"/>
      <w:sz w:val="20"/>
      <w:szCs w:val="20"/>
      <w:lang w:val="en-US" w:eastAsia="en-US"/>
    </w:rPr>
  </w:style>
  <w:style w:type="paragraph" w:customStyle="1" w:styleId="ConsPlusNormal">
    <w:name w:val="ConsPlusNormal"/>
    <w:rsid w:val="000F4F32"/>
    <w:pPr>
      <w:autoSpaceDE w:val="0"/>
      <w:autoSpaceDN w:val="0"/>
      <w:adjustRightInd w:val="0"/>
    </w:pPr>
    <w:rPr>
      <w:rFonts w:ascii="Arial" w:hAnsi="Arial" w:cs="Arial"/>
    </w:rPr>
  </w:style>
  <w:style w:type="paragraph" w:customStyle="1" w:styleId="Iauiue2">
    <w:name w:val="Iau?iue2"/>
    <w:rsid w:val="0035172E"/>
    <w:rPr>
      <w:rFonts w:eastAsia="Times New Roman"/>
    </w:rPr>
  </w:style>
  <w:style w:type="paragraph" w:customStyle="1" w:styleId="Iauiue1">
    <w:name w:val="Iau?iue1"/>
    <w:rsid w:val="0035172E"/>
    <w:rPr>
      <w:rFonts w:eastAsia="Times New Roman"/>
    </w:rPr>
  </w:style>
  <w:style w:type="table" w:styleId="ad">
    <w:name w:val="Table Grid"/>
    <w:basedOn w:val="a1"/>
    <w:uiPriority w:val="59"/>
    <w:rsid w:val="00A556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076185"/>
    <w:rPr>
      <w:color w:val="800080" w:themeColor="followedHyperlink"/>
      <w:u w:val="single"/>
    </w:rPr>
  </w:style>
  <w:style w:type="paragraph" w:styleId="af">
    <w:name w:val="No Spacing"/>
    <w:uiPriority w:val="1"/>
    <w:qFormat/>
    <w:rsid w:val="00A05CF8"/>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4346">
      <w:bodyDiv w:val="1"/>
      <w:marLeft w:val="0"/>
      <w:marRight w:val="0"/>
      <w:marTop w:val="0"/>
      <w:marBottom w:val="0"/>
      <w:divBdr>
        <w:top w:val="none" w:sz="0" w:space="0" w:color="auto"/>
        <w:left w:val="none" w:sz="0" w:space="0" w:color="auto"/>
        <w:bottom w:val="none" w:sz="0" w:space="0" w:color="auto"/>
        <w:right w:val="none" w:sz="0" w:space="0" w:color="auto"/>
      </w:divBdr>
    </w:div>
    <w:div w:id="39138333">
      <w:bodyDiv w:val="1"/>
      <w:marLeft w:val="0"/>
      <w:marRight w:val="0"/>
      <w:marTop w:val="0"/>
      <w:marBottom w:val="0"/>
      <w:divBdr>
        <w:top w:val="none" w:sz="0" w:space="0" w:color="auto"/>
        <w:left w:val="none" w:sz="0" w:space="0" w:color="auto"/>
        <w:bottom w:val="none" w:sz="0" w:space="0" w:color="auto"/>
        <w:right w:val="none" w:sz="0" w:space="0" w:color="auto"/>
      </w:divBdr>
    </w:div>
    <w:div w:id="103233843">
      <w:bodyDiv w:val="1"/>
      <w:marLeft w:val="0"/>
      <w:marRight w:val="0"/>
      <w:marTop w:val="0"/>
      <w:marBottom w:val="0"/>
      <w:divBdr>
        <w:top w:val="none" w:sz="0" w:space="0" w:color="auto"/>
        <w:left w:val="none" w:sz="0" w:space="0" w:color="auto"/>
        <w:bottom w:val="none" w:sz="0" w:space="0" w:color="auto"/>
        <w:right w:val="none" w:sz="0" w:space="0" w:color="auto"/>
      </w:divBdr>
    </w:div>
    <w:div w:id="117384459">
      <w:bodyDiv w:val="1"/>
      <w:marLeft w:val="0"/>
      <w:marRight w:val="0"/>
      <w:marTop w:val="0"/>
      <w:marBottom w:val="0"/>
      <w:divBdr>
        <w:top w:val="none" w:sz="0" w:space="0" w:color="auto"/>
        <w:left w:val="none" w:sz="0" w:space="0" w:color="auto"/>
        <w:bottom w:val="none" w:sz="0" w:space="0" w:color="auto"/>
        <w:right w:val="none" w:sz="0" w:space="0" w:color="auto"/>
      </w:divBdr>
    </w:div>
    <w:div w:id="149752329">
      <w:bodyDiv w:val="1"/>
      <w:marLeft w:val="0"/>
      <w:marRight w:val="0"/>
      <w:marTop w:val="0"/>
      <w:marBottom w:val="0"/>
      <w:divBdr>
        <w:top w:val="none" w:sz="0" w:space="0" w:color="auto"/>
        <w:left w:val="none" w:sz="0" w:space="0" w:color="auto"/>
        <w:bottom w:val="none" w:sz="0" w:space="0" w:color="auto"/>
        <w:right w:val="none" w:sz="0" w:space="0" w:color="auto"/>
      </w:divBdr>
    </w:div>
    <w:div w:id="222300877">
      <w:bodyDiv w:val="1"/>
      <w:marLeft w:val="0"/>
      <w:marRight w:val="0"/>
      <w:marTop w:val="0"/>
      <w:marBottom w:val="0"/>
      <w:divBdr>
        <w:top w:val="none" w:sz="0" w:space="0" w:color="auto"/>
        <w:left w:val="none" w:sz="0" w:space="0" w:color="auto"/>
        <w:bottom w:val="none" w:sz="0" w:space="0" w:color="auto"/>
        <w:right w:val="none" w:sz="0" w:space="0" w:color="auto"/>
      </w:divBdr>
    </w:div>
    <w:div w:id="225146449">
      <w:bodyDiv w:val="1"/>
      <w:marLeft w:val="0"/>
      <w:marRight w:val="0"/>
      <w:marTop w:val="0"/>
      <w:marBottom w:val="0"/>
      <w:divBdr>
        <w:top w:val="none" w:sz="0" w:space="0" w:color="auto"/>
        <w:left w:val="none" w:sz="0" w:space="0" w:color="auto"/>
        <w:bottom w:val="none" w:sz="0" w:space="0" w:color="auto"/>
        <w:right w:val="none" w:sz="0" w:space="0" w:color="auto"/>
      </w:divBdr>
    </w:div>
    <w:div w:id="263344582">
      <w:bodyDiv w:val="1"/>
      <w:marLeft w:val="0"/>
      <w:marRight w:val="0"/>
      <w:marTop w:val="0"/>
      <w:marBottom w:val="0"/>
      <w:divBdr>
        <w:top w:val="none" w:sz="0" w:space="0" w:color="auto"/>
        <w:left w:val="none" w:sz="0" w:space="0" w:color="auto"/>
        <w:bottom w:val="none" w:sz="0" w:space="0" w:color="auto"/>
        <w:right w:val="none" w:sz="0" w:space="0" w:color="auto"/>
      </w:divBdr>
    </w:div>
    <w:div w:id="319427082">
      <w:bodyDiv w:val="1"/>
      <w:marLeft w:val="0"/>
      <w:marRight w:val="0"/>
      <w:marTop w:val="0"/>
      <w:marBottom w:val="0"/>
      <w:divBdr>
        <w:top w:val="none" w:sz="0" w:space="0" w:color="auto"/>
        <w:left w:val="none" w:sz="0" w:space="0" w:color="auto"/>
        <w:bottom w:val="none" w:sz="0" w:space="0" w:color="auto"/>
        <w:right w:val="none" w:sz="0" w:space="0" w:color="auto"/>
      </w:divBdr>
    </w:div>
    <w:div w:id="376517675">
      <w:bodyDiv w:val="1"/>
      <w:marLeft w:val="0"/>
      <w:marRight w:val="0"/>
      <w:marTop w:val="0"/>
      <w:marBottom w:val="0"/>
      <w:divBdr>
        <w:top w:val="none" w:sz="0" w:space="0" w:color="auto"/>
        <w:left w:val="none" w:sz="0" w:space="0" w:color="auto"/>
        <w:bottom w:val="none" w:sz="0" w:space="0" w:color="auto"/>
        <w:right w:val="none" w:sz="0" w:space="0" w:color="auto"/>
      </w:divBdr>
    </w:div>
    <w:div w:id="388579943">
      <w:bodyDiv w:val="1"/>
      <w:marLeft w:val="0"/>
      <w:marRight w:val="0"/>
      <w:marTop w:val="0"/>
      <w:marBottom w:val="0"/>
      <w:divBdr>
        <w:top w:val="none" w:sz="0" w:space="0" w:color="auto"/>
        <w:left w:val="none" w:sz="0" w:space="0" w:color="auto"/>
        <w:bottom w:val="none" w:sz="0" w:space="0" w:color="auto"/>
        <w:right w:val="none" w:sz="0" w:space="0" w:color="auto"/>
      </w:divBdr>
    </w:div>
    <w:div w:id="421100877">
      <w:bodyDiv w:val="1"/>
      <w:marLeft w:val="0"/>
      <w:marRight w:val="0"/>
      <w:marTop w:val="0"/>
      <w:marBottom w:val="0"/>
      <w:divBdr>
        <w:top w:val="none" w:sz="0" w:space="0" w:color="auto"/>
        <w:left w:val="none" w:sz="0" w:space="0" w:color="auto"/>
        <w:bottom w:val="none" w:sz="0" w:space="0" w:color="auto"/>
        <w:right w:val="none" w:sz="0" w:space="0" w:color="auto"/>
      </w:divBdr>
    </w:div>
    <w:div w:id="473644951">
      <w:bodyDiv w:val="1"/>
      <w:marLeft w:val="0"/>
      <w:marRight w:val="0"/>
      <w:marTop w:val="0"/>
      <w:marBottom w:val="0"/>
      <w:divBdr>
        <w:top w:val="none" w:sz="0" w:space="0" w:color="auto"/>
        <w:left w:val="none" w:sz="0" w:space="0" w:color="auto"/>
        <w:bottom w:val="none" w:sz="0" w:space="0" w:color="auto"/>
        <w:right w:val="none" w:sz="0" w:space="0" w:color="auto"/>
      </w:divBdr>
    </w:div>
    <w:div w:id="540672084">
      <w:bodyDiv w:val="1"/>
      <w:marLeft w:val="0"/>
      <w:marRight w:val="0"/>
      <w:marTop w:val="0"/>
      <w:marBottom w:val="0"/>
      <w:divBdr>
        <w:top w:val="none" w:sz="0" w:space="0" w:color="auto"/>
        <w:left w:val="none" w:sz="0" w:space="0" w:color="auto"/>
        <w:bottom w:val="none" w:sz="0" w:space="0" w:color="auto"/>
        <w:right w:val="none" w:sz="0" w:space="0" w:color="auto"/>
      </w:divBdr>
    </w:div>
    <w:div w:id="633370407">
      <w:bodyDiv w:val="1"/>
      <w:marLeft w:val="0"/>
      <w:marRight w:val="0"/>
      <w:marTop w:val="0"/>
      <w:marBottom w:val="0"/>
      <w:divBdr>
        <w:top w:val="none" w:sz="0" w:space="0" w:color="auto"/>
        <w:left w:val="none" w:sz="0" w:space="0" w:color="auto"/>
        <w:bottom w:val="none" w:sz="0" w:space="0" w:color="auto"/>
        <w:right w:val="none" w:sz="0" w:space="0" w:color="auto"/>
      </w:divBdr>
    </w:div>
    <w:div w:id="678384116">
      <w:bodyDiv w:val="1"/>
      <w:marLeft w:val="0"/>
      <w:marRight w:val="0"/>
      <w:marTop w:val="0"/>
      <w:marBottom w:val="0"/>
      <w:divBdr>
        <w:top w:val="none" w:sz="0" w:space="0" w:color="auto"/>
        <w:left w:val="none" w:sz="0" w:space="0" w:color="auto"/>
        <w:bottom w:val="none" w:sz="0" w:space="0" w:color="auto"/>
        <w:right w:val="none" w:sz="0" w:space="0" w:color="auto"/>
      </w:divBdr>
    </w:div>
    <w:div w:id="717901367">
      <w:bodyDiv w:val="1"/>
      <w:marLeft w:val="0"/>
      <w:marRight w:val="0"/>
      <w:marTop w:val="0"/>
      <w:marBottom w:val="0"/>
      <w:divBdr>
        <w:top w:val="none" w:sz="0" w:space="0" w:color="auto"/>
        <w:left w:val="none" w:sz="0" w:space="0" w:color="auto"/>
        <w:bottom w:val="none" w:sz="0" w:space="0" w:color="auto"/>
        <w:right w:val="none" w:sz="0" w:space="0" w:color="auto"/>
      </w:divBdr>
    </w:div>
    <w:div w:id="773017830">
      <w:bodyDiv w:val="1"/>
      <w:marLeft w:val="0"/>
      <w:marRight w:val="0"/>
      <w:marTop w:val="0"/>
      <w:marBottom w:val="0"/>
      <w:divBdr>
        <w:top w:val="none" w:sz="0" w:space="0" w:color="auto"/>
        <w:left w:val="none" w:sz="0" w:space="0" w:color="auto"/>
        <w:bottom w:val="none" w:sz="0" w:space="0" w:color="auto"/>
        <w:right w:val="none" w:sz="0" w:space="0" w:color="auto"/>
      </w:divBdr>
    </w:div>
    <w:div w:id="803617738">
      <w:bodyDiv w:val="1"/>
      <w:marLeft w:val="0"/>
      <w:marRight w:val="0"/>
      <w:marTop w:val="0"/>
      <w:marBottom w:val="0"/>
      <w:divBdr>
        <w:top w:val="none" w:sz="0" w:space="0" w:color="auto"/>
        <w:left w:val="none" w:sz="0" w:space="0" w:color="auto"/>
        <w:bottom w:val="none" w:sz="0" w:space="0" w:color="auto"/>
        <w:right w:val="none" w:sz="0" w:space="0" w:color="auto"/>
      </w:divBdr>
    </w:div>
    <w:div w:id="840193993">
      <w:bodyDiv w:val="1"/>
      <w:marLeft w:val="0"/>
      <w:marRight w:val="0"/>
      <w:marTop w:val="0"/>
      <w:marBottom w:val="0"/>
      <w:divBdr>
        <w:top w:val="none" w:sz="0" w:space="0" w:color="auto"/>
        <w:left w:val="none" w:sz="0" w:space="0" w:color="auto"/>
        <w:bottom w:val="none" w:sz="0" w:space="0" w:color="auto"/>
        <w:right w:val="none" w:sz="0" w:space="0" w:color="auto"/>
      </w:divBdr>
    </w:div>
    <w:div w:id="857889239">
      <w:bodyDiv w:val="1"/>
      <w:marLeft w:val="0"/>
      <w:marRight w:val="0"/>
      <w:marTop w:val="0"/>
      <w:marBottom w:val="0"/>
      <w:divBdr>
        <w:top w:val="none" w:sz="0" w:space="0" w:color="auto"/>
        <w:left w:val="none" w:sz="0" w:space="0" w:color="auto"/>
        <w:bottom w:val="none" w:sz="0" w:space="0" w:color="auto"/>
        <w:right w:val="none" w:sz="0" w:space="0" w:color="auto"/>
      </w:divBdr>
    </w:div>
    <w:div w:id="864950223">
      <w:bodyDiv w:val="1"/>
      <w:marLeft w:val="0"/>
      <w:marRight w:val="0"/>
      <w:marTop w:val="0"/>
      <w:marBottom w:val="0"/>
      <w:divBdr>
        <w:top w:val="none" w:sz="0" w:space="0" w:color="auto"/>
        <w:left w:val="none" w:sz="0" w:space="0" w:color="auto"/>
        <w:bottom w:val="none" w:sz="0" w:space="0" w:color="auto"/>
        <w:right w:val="none" w:sz="0" w:space="0" w:color="auto"/>
      </w:divBdr>
    </w:div>
    <w:div w:id="932123837">
      <w:bodyDiv w:val="1"/>
      <w:marLeft w:val="0"/>
      <w:marRight w:val="0"/>
      <w:marTop w:val="0"/>
      <w:marBottom w:val="0"/>
      <w:divBdr>
        <w:top w:val="none" w:sz="0" w:space="0" w:color="auto"/>
        <w:left w:val="none" w:sz="0" w:space="0" w:color="auto"/>
        <w:bottom w:val="none" w:sz="0" w:space="0" w:color="auto"/>
        <w:right w:val="none" w:sz="0" w:space="0" w:color="auto"/>
      </w:divBdr>
    </w:div>
    <w:div w:id="984819511">
      <w:bodyDiv w:val="1"/>
      <w:marLeft w:val="0"/>
      <w:marRight w:val="0"/>
      <w:marTop w:val="0"/>
      <w:marBottom w:val="0"/>
      <w:divBdr>
        <w:top w:val="none" w:sz="0" w:space="0" w:color="auto"/>
        <w:left w:val="none" w:sz="0" w:space="0" w:color="auto"/>
        <w:bottom w:val="none" w:sz="0" w:space="0" w:color="auto"/>
        <w:right w:val="none" w:sz="0" w:space="0" w:color="auto"/>
      </w:divBdr>
    </w:div>
    <w:div w:id="1008867018">
      <w:bodyDiv w:val="1"/>
      <w:marLeft w:val="0"/>
      <w:marRight w:val="0"/>
      <w:marTop w:val="0"/>
      <w:marBottom w:val="0"/>
      <w:divBdr>
        <w:top w:val="none" w:sz="0" w:space="0" w:color="auto"/>
        <w:left w:val="none" w:sz="0" w:space="0" w:color="auto"/>
        <w:bottom w:val="none" w:sz="0" w:space="0" w:color="auto"/>
        <w:right w:val="none" w:sz="0" w:space="0" w:color="auto"/>
      </w:divBdr>
    </w:div>
    <w:div w:id="1014763203">
      <w:bodyDiv w:val="1"/>
      <w:marLeft w:val="0"/>
      <w:marRight w:val="0"/>
      <w:marTop w:val="0"/>
      <w:marBottom w:val="0"/>
      <w:divBdr>
        <w:top w:val="none" w:sz="0" w:space="0" w:color="auto"/>
        <w:left w:val="none" w:sz="0" w:space="0" w:color="auto"/>
        <w:bottom w:val="none" w:sz="0" w:space="0" w:color="auto"/>
        <w:right w:val="none" w:sz="0" w:space="0" w:color="auto"/>
      </w:divBdr>
    </w:div>
    <w:div w:id="1036655793">
      <w:bodyDiv w:val="1"/>
      <w:marLeft w:val="0"/>
      <w:marRight w:val="0"/>
      <w:marTop w:val="0"/>
      <w:marBottom w:val="0"/>
      <w:divBdr>
        <w:top w:val="none" w:sz="0" w:space="0" w:color="auto"/>
        <w:left w:val="none" w:sz="0" w:space="0" w:color="auto"/>
        <w:bottom w:val="none" w:sz="0" w:space="0" w:color="auto"/>
        <w:right w:val="none" w:sz="0" w:space="0" w:color="auto"/>
      </w:divBdr>
    </w:div>
    <w:div w:id="1069039569">
      <w:bodyDiv w:val="1"/>
      <w:marLeft w:val="0"/>
      <w:marRight w:val="0"/>
      <w:marTop w:val="0"/>
      <w:marBottom w:val="0"/>
      <w:divBdr>
        <w:top w:val="none" w:sz="0" w:space="0" w:color="auto"/>
        <w:left w:val="none" w:sz="0" w:space="0" w:color="auto"/>
        <w:bottom w:val="none" w:sz="0" w:space="0" w:color="auto"/>
        <w:right w:val="none" w:sz="0" w:space="0" w:color="auto"/>
      </w:divBdr>
    </w:div>
    <w:div w:id="1149320561">
      <w:bodyDiv w:val="1"/>
      <w:marLeft w:val="0"/>
      <w:marRight w:val="0"/>
      <w:marTop w:val="0"/>
      <w:marBottom w:val="0"/>
      <w:divBdr>
        <w:top w:val="none" w:sz="0" w:space="0" w:color="auto"/>
        <w:left w:val="none" w:sz="0" w:space="0" w:color="auto"/>
        <w:bottom w:val="none" w:sz="0" w:space="0" w:color="auto"/>
        <w:right w:val="none" w:sz="0" w:space="0" w:color="auto"/>
      </w:divBdr>
    </w:div>
    <w:div w:id="1159535819">
      <w:bodyDiv w:val="1"/>
      <w:marLeft w:val="0"/>
      <w:marRight w:val="0"/>
      <w:marTop w:val="0"/>
      <w:marBottom w:val="0"/>
      <w:divBdr>
        <w:top w:val="none" w:sz="0" w:space="0" w:color="auto"/>
        <w:left w:val="none" w:sz="0" w:space="0" w:color="auto"/>
        <w:bottom w:val="none" w:sz="0" w:space="0" w:color="auto"/>
        <w:right w:val="none" w:sz="0" w:space="0" w:color="auto"/>
      </w:divBdr>
    </w:div>
    <w:div w:id="1179736014">
      <w:bodyDiv w:val="1"/>
      <w:marLeft w:val="0"/>
      <w:marRight w:val="0"/>
      <w:marTop w:val="0"/>
      <w:marBottom w:val="0"/>
      <w:divBdr>
        <w:top w:val="none" w:sz="0" w:space="0" w:color="auto"/>
        <w:left w:val="none" w:sz="0" w:space="0" w:color="auto"/>
        <w:bottom w:val="none" w:sz="0" w:space="0" w:color="auto"/>
        <w:right w:val="none" w:sz="0" w:space="0" w:color="auto"/>
      </w:divBdr>
    </w:div>
    <w:div w:id="1207177212">
      <w:bodyDiv w:val="1"/>
      <w:marLeft w:val="0"/>
      <w:marRight w:val="0"/>
      <w:marTop w:val="0"/>
      <w:marBottom w:val="0"/>
      <w:divBdr>
        <w:top w:val="none" w:sz="0" w:space="0" w:color="auto"/>
        <w:left w:val="none" w:sz="0" w:space="0" w:color="auto"/>
        <w:bottom w:val="none" w:sz="0" w:space="0" w:color="auto"/>
        <w:right w:val="none" w:sz="0" w:space="0" w:color="auto"/>
      </w:divBdr>
    </w:div>
    <w:div w:id="1227184888">
      <w:bodyDiv w:val="1"/>
      <w:marLeft w:val="0"/>
      <w:marRight w:val="0"/>
      <w:marTop w:val="0"/>
      <w:marBottom w:val="0"/>
      <w:divBdr>
        <w:top w:val="none" w:sz="0" w:space="0" w:color="auto"/>
        <w:left w:val="none" w:sz="0" w:space="0" w:color="auto"/>
        <w:bottom w:val="none" w:sz="0" w:space="0" w:color="auto"/>
        <w:right w:val="none" w:sz="0" w:space="0" w:color="auto"/>
      </w:divBdr>
    </w:div>
    <w:div w:id="1245140573">
      <w:bodyDiv w:val="1"/>
      <w:marLeft w:val="0"/>
      <w:marRight w:val="0"/>
      <w:marTop w:val="0"/>
      <w:marBottom w:val="0"/>
      <w:divBdr>
        <w:top w:val="none" w:sz="0" w:space="0" w:color="auto"/>
        <w:left w:val="none" w:sz="0" w:space="0" w:color="auto"/>
        <w:bottom w:val="none" w:sz="0" w:space="0" w:color="auto"/>
        <w:right w:val="none" w:sz="0" w:space="0" w:color="auto"/>
      </w:divBdr>
    </w:div>
    <w:div w:id="1271276084">
      <w:bodyDiv w:val="1"/>
      <w:marLeft w:val="0"/>
      <w:marRight w:val="0"/>
      <w:marTop w:val="0"/>
      <w:marBottom w:val="0"/>
      <w:divBdr>
        <w:top w:val="none" w:sz="0" w:space="0" w:color="auto"/>
        <w:left w:val="none" w:sz="0" w:space="0" w:color="auto"/>
        <w:bottom w:val="none" w:sz="0" w:space="0" w:color="auto"/>
        <w:right w:val="none" w:sz="0" w:space="0" w:color="auto"/>
      </w:divBdr>
    </w:div>
    <w:div w:id="1298292612">
      <w:bodyDiv w:val="1"/>
      <w:marLeft w:val="0"/>
      <w:marRight w:val="0"/>
      <w:marTop w:val="0"/>
      <w:marBottom w:val="0"/>
      <w:divBdr>
        <w:top w:val="none" w:sz="0" w:space="0" w:color="auto"/>
        <w:left w:val="none" w:sz="0" w:space="0" w:color="auto"/>
        <w:bottom w:val="none" w:sz="0" w:space="0" w:color="auto"/>
        <w:right w:val="none" w:sz="0" w:space="0" w:color="auto"/>
      </w:divBdr>
    </w:div>
    <w:div w:id="1321233911">
      <w:bodyDiv w:val="1"/>
      <w:marLeft w:val="0"/>
      <w:marRight w:val="0"/>
      <w:marTop w:val="0"/>
      <w:marBottom w:val="0"/>
      <w:divBdr>
        <w:top w:val="none" w:sz="0" w:space="0" w:color="auto"/>
        <w:left w:val="none" w:sz="0" w:space="0" w:color="auto"/>
        <w:bottom w:val="none" w:sz="0" w:space="0" w:color="auto"/>
        <w:right w:val="none" w:sz="0" w:space="0" w:color="auto"/>
      </w:divBdr>
    </w:div>
    <w:div w:id="1364210396">
      <w:bodyDiv w:val="1"/>
      <w:marLeft w:val="0"/>
      <w:marRight w:val="0"/>
      <w:marTop w:val="0"/>
      <w:marBottom w:val="0"/>
      <w:divBdr>
        <w:top w:val="none" w:sz="0" w:space="0" w:color="auto"/>
        <w:left w:val="none" w:sz="0" w:space="0" w:color="auto"/>
        <w:bottom w:val="none" w:sz="0" w:space="0" w:color="auto"/>
        <w:right w:val="none" w:sz="0" w:space="0" w:color="auto"/>
      </w:divBdr>
    </w:div>
    <w:div w:id="1369454107">
      <w:bodyDiv w:val="1"/>
      <w:marLeft w:val="0"/>
      <w:marRight w:val="0"/>
      <w:marTop w:val="0"/>
      <w:marBottom w:val="0"/>
      <w:divBdr>
        <w:top w:val="none" w:sz="0" w:space="0" w:color="auto"/>
        <w:left w:val="none" w:sz="0" w:space="0" w:color="auto"/>
        <w:bottom w:val="none" w:sz="0" w:space="0" w:color="auto"/>
        <w:right w:val="none" w:sz="0" w:space="0" w:color="auto"/>
      </w:divBdr>
    </w:div>
    <w:div w:id="1395201019">
      <w:bodyDiv w:val="1"/>
      <w:marLeft w:val="0"/>
      <w:marRight w:val="0"/>
      <w:marTop w:val="0"/>
      <w:marBottom w:val="0"/>
      <w:divBdr>
        <w:top w:val="none" w:sz="0" w:space="0" w:color="auto"/>
        <w:left w:val="none" w:sz="0" w:space="0" w:color="auto"/>
        <w:bottom w:val="none" w:sz="0" w:space="0" w:color="auto"/>
        <w:right w:val="none" w:sz="0" w:space="0" w:color="auto"/>
      </w:divBdr>
    </w:div>
    <w:div w:id="1422338430">
      <w:bodyDiv w:val="1"/>
      <w:marLeft w:val="0"/>
      <w:marRight w:val="0"/>
      <w:marTop w:val="0"/>
      <w:marBottom w:val="0"/>
      <w:divBdr>
        <w:top w:val="none" w:sz="0" w:space="0" w:color="auto"/>
        <w:left w:val="none" w:sz="0" w:space="0" w:color="auto"/>
        <w:bottom w:val="none" w:sz="0" w:space="0" w:color="auto"/>
        <w:right w:val="none" w:sz="0" w:space="0" w:color="auto"/>
      </w:divBdr>
    </w:div>
    <w:div w:id="1486508709">
      <w:bodyDiv w:val="1"/>
      <w:marLeft w:val="0"/>
      <w:marRight w:val="0"/>
      <w:marTop w:val="0"/>
      <w:marBottom w:val="0"/>
      <w:divBdr>
        <w:top w:val="none" w:sz="0" w:space="0" w:color="auto"/>
        <w:left w:val="none" w:sz="0" w:space="0" w:color="auto"/>
        <w:bottom w:val="none" w:sz="0" w:space="0" w:color="auto"/>
        <w:right w:val="none" w:sz="0" w:space="0" w:color="auto"/>
      </w:divBdr>
    </w:div>
    <w:div w:id="1501892729">
      <w:bodyDiv w:val="1"/>
      <w:marLeft w:val="0"/>
      <w:marRight w:val="0"/>
      <w:marTop w:val="0"/>
      <w:marBottom w:val="0"/>
      <w:divBdr>
        <w:top w:val="none" w:sz="0" w:space="0" w:color="auto"/>
        <w:left w:val="none" w:sz="0" w:space="0" w:color="auto"/>
        <w:bottom w:val="none" w:sz="0" w:space="0" w:color="auto"/>
        <w:right w:val="none" w:sz="0" w:space="0" w:color="auto"/>
      </w:divBdr>
    </w:div>
    <w:div w:id="1522354646">
      <w:bodyDiv w:val="1"/>
      <w:marLeft w:val="0"/>
      <w:marRight w:val="0"/>
      <w:marTop w:val="0"/>
      <w:marBottom w:val="0"/>
      <w:divBdr>
        <w:top w:val="none" w:sz="0" w:space="0" w:color="auto"/>
        <w:left w:val="none" w:sz="0" w:space="0" w:color="auto"/>
        <w:bottom w:val="none" w:sz="0" w:space="0" w:color="auto"/>
        <w:right w:val="none" w:sz="0" w:space="0" w:color="auto"/>
      </w:divBdr>
    </w:div>
    <w:div w:id="1603146947">
      <w:bodyDiv w:val="1"/>
      <w:marLeft w:val="0"/>
      <w:marRight w:val="0"/>
      <w:marTop w:val="0"/>
      <w:marBottom w:val="0"/>
      <w:divBdr>
        <w:top w:val="none" w:sz="0" w:space="0" w:color="auto"/>
        <w:left w:val="none" w:sz="0" w:space="0" w:color="auto"/>
        <w:bottom w:val="none" w:sz="0" w:space="0" w:color="auto"/>
        <w:right w:val="none" w:sz="0" w:space="0" w:color="auto"/>
      </w:divBdr>
    </w:div>
    <w:div w:id="1611081560">
      <w:bodyDiv w:val="1"/>
      <w:marLeft w:val="0"/>
      <w:marRight w:val="0"/>
      <w:marTop w:val="0"/>
      <w:marBottom w:val="0"/>
      <w:divBdr>
        <w:top w:val="none" w:sz="0" w:space="0" w:color="auto"/>
        <w:left w:val="none" w:sz="0" w:space="0" w:color="auto"/>
        <w:bottom w:val="none" w:sz="0" w:space="0" w:color="auto"/>
        <w:right w:val="none" w:sz="0" w:space="0" w:color="auto"/>
      </w:divBdr>
    </w:div>
    <w:div w:id="1646274390">
      <w:bodyDiv w:val="1"/>
      <w:marLeft w:val="0"/>
      <w:marRight w:val="0"/>
      <w:marTop w:val="0"/>
      <w:marBottom w:val="0"/>
      <w:divBdr>
        <w:top w:val="none" w:sz="0" w:space="0" w:color="auto"/>
        <w:left w:val="none" w:sz="0" w:space="0" w:color="auto"/>
        <w:bottom w:val="none" w:sz="0" w:space="0" w:color="auto"/>
        <w:right w:val="none" w:sz="0" w:space="0" w:color="auto"/>
      </w:divBdr>
    </w:div>
    <w:div w:id="1683162433">
      <w:bodyDiv w:val="1"/>
      <w:marLeft w:val="0"/>
      <w:marRight w:val="0"/>
      <w:marTop w:val="0"/>
      <w:marBottom w:val="0"/>
      <w:divBdr>
        <w:top w:val="none" w:sz="0" w:space="0" w:color="auto"/>
        <w:left w:val="none" w:sz="0" w:space="0" w:color="auto"/>
        <w:bottom w:val="none" w:sz="0" w:space="0" w:color="auto"/>
        <w:right w:val="none" w:sz="0" w:space="0" w:color="auto"/>
      </w:divBdr>
    </w:div>
    <w:div w:id="1688411235">
      <w:bodyDiv w:val="1"/>
      <w:marLeft w:val="0"/>
      <w:marRight w:val="0"/>
      <w:marTop w:val="0"/>
      <w:marBottom w:val="0"/>
      <w:divBdr>
        <w:top w:val="none" w:sz="0" w:space="0" w:color="auto"/>
        <w:left w:val="none" w:sz="0" w:space="0" w:color="auto"/>
        <w:bottom w:val="none" w:sz="0" w:space="0" w:color="auto"/>
        <w:right w:val="none" w:sz="0" w:space="0" w:color="auto"/>
      </w:divBdr>
    </w:div>
    <w:div w:id="1724524688">
      <w:bodyDiv w:val="1"/>
      <w:marLeft w:val="0"/>
      <w:marRight w:val="0"/>
      <w:marTop w:val="0"/>
      <w:marBottom w:val="0"/>
      <w:divBdr>
        <w:top w:val="none" w:sz="0" w:space="0" w:color="auto"/>
        <w:left w:val="none" w:sz="0" w:space="0" w:color="auto"/>
        <w:bottom w:val="none" w:sz="0" w:space="0" w:color="auto"/>
        <w:right w:val="none" w:sz="0" w:space="0" w:color="auto"/>
      </w:divBdr>
    </w:div>
    <w:div w:id="1745031367">
      <w:bodyDiv w:val="1"/>
      <w:marLeft w:val="0"/>
      <w:marRight w:val="0"/>
      <w:marTop w:val="0"/>
      <w:marBottom w:val="0"/>
      <w:divBdr>
        <w:top w:val="none" w:sz="0" w:space="0" w:color="auto"/>
        <w:left w:val="none" w:sz="0" w:space="0" w:color="auto"/>
        <w:bottom w:val="none" w:sz="0" w:space="0" w:color="auto"/>
        <w:right w:val="none" w:sz="0" w:space="0" w:color="auto"/>
      </w:divBdr>
    </w:div>
    <w:div w:id="1762139702">
      <w:bodyDiv w:val="1"/>
      <w:marLeft w:val="0"/>
      <w:marRight w:val="0"/>
      <w:marTop w:val="0"/>
      <w:marBottom w:val="0"/>
      <w:divBdr>
        <w:top w:val="none" w:sz="0" w:space="0" w:color="auto"/>
        <w:left w:val="none" w:sz="0" w:space="0" w:color="auto"/>
        <w:bottom w:val="none" w:sz="0" w:space="0" w:color="auto"/>
        <w:right w:val="none" w:sz="0" w:space="0" w:color="auto"/>
      </w:divBdr>
    </w:div>
    <w:div w:id="1774088462">
      <w:bodyDiv w:val="1"/>
      <w:marLeft w:val="0"/>
      <w:marRight w:val="0"/>
      <w:marTop w:val="0"/>
      <w:marBottom w:val="0"/>
      <w:divBdr>
        <w:top w:val="none" w:sz="0" w:space="0" w:color="auto"/>
        <w:left w:val="none" w:sz="0" w:space="0" w:color="auto"/>
        <w:bottom w:val="none" w:sz="0" w:space="0" w:color="auto"/>
        <w:right w:val="none" w:sz="0" w:space="0" w:color="auto"/>
      </w:divBdr>
    </w:div>
    <w:div w:id="1777752913">
      <w:bodyDiv w:val="1"/>
      <w:marLeft w:val="0"/>
      <w:marRight w:val="0"/>
      <w:marTop w:val="0"/>
      <w:marBottom w:val="0"/>
      <w:divBdr>
        <w:top w:val="none" w:sz="0" w:space="0" w:color="auto"/>
        <w:left w:val="none" w:sz="0" w:space="0" w:color="auto"/>
        <w:bottom w:val="none" w:sz="0" w:space="0" w:color="auto"/>
        <w:right w:val="none" w:sz="0" w:space="0" w:color="auto"/>
      </w:divBdr>
    </w:div>
    <w:div w:id="1823504442">
      <w:bodyDiv w:val="1"/>
      <w:marLeft w:val="0"/>
      <w:marRight w:val="0"/>
      <w:marTop w:val="0"/>
      <w:marBottom w:val="0"/>
      <w:divBdr>
        <w:top w:val="none" w:sz="0" w:space="0" w:color="auto"/>
        <w:left w:val="none" w:sz="0" w:space="0" w:color="auto"/>
        <w:bottom w:val="none" w:sz="0" w:space="0" w:color="auto"/>
        <w:right w:val="none" w:sz="0" w:space="0" w:color="auto"/>
      </w:divBdr>
    </w:div>
    <w:div w:id="1866215931">
      <w:bodyDiv w:val="1"/>
      <w:marLeft w:val="0"/>
      <w:marRight w:val="0"/>
      <w:marTop w:val="0"/>
      <w:marBottom w:val="0"/>
      <w:divBdr>
        <w:top w:val="none" w:sz="0" w:space="0" w:color="auto"/>
        <w:left w:val="none" w:sz="0" w:space="0" w:color="auto"/>
        <w:bottom w:val="none" w:sz="0" w:space="0" w:color="auto"/>
        <w:right w:val="none" w:sz="0" w:space="0" w:color="auto"/>
      </w:divBdr>
    </w:div>
    <w:div w:id="1869560241">
      <w:bodyDiv w:val="1"/>
      <w:marLeft w:val="0"/>
      <w:marRight w:val="0"/>
      <w:marTop w:val="0"/>
      <w:marBottom w:val="0"/>
      <w:divBdr>
        <w:top w:val="none" w:sz="0" w:space="0" w:color="auto"/>
        <w:left w:val="none" w:sz="0" w:space="0" w:color="auto"/>
        <w:bottom w:val="none" w:sz="0" w:space="0" w:color="auto"/>
        <w:right w:val="none" w:sz="0" w:space="0" w:color="auto"/>
      </w:divBdr>
    </w:div>
    <w:div w:id="1965695464">
      <w:bodyDiv w:val="1"/>
      <w:marLeft w:val="0"/>
      <w:marRight w:val="0"/>
      <w:marTop w:val="0"/>
      <w:marBottom w:val="0"/>
      <w:divBdr>
        <w:top w:val="none" w:sz="0" w:space="0" w:color="auto"/>
        <w:left w:val="none" w:sz="0" w:space="0" w:color="auto"/>
        <w:bottom w:val="none" w:sz="0" w:space="0" w:color="auto"/>
        <w:right w:val="none" w:sz="0" w:space="0" w:color="auto"/>
      </w:divBdr>
    </w:div>
    <w:div w:id="1969388379">
      <w:bodyDiv w:val="1"/>
      <w:marLeft w:val="0"/>
      <w:marRight w:val="0"/>
      <w:marTop w:val="0"/>
      <w:marBottom w:val="0"/>
      <w:divBdr>
        <w:top w:val="none" w:sz="0" w:space="0" w:color="auto"/>
        <w:left w:val="none" w:sz="0" w:space="0" w:color="auto"/>
        <w:bottom w:val="none" w:sz="0" w:space="0" w:color="auto"/>
        <w:right w:val="none" w:sz="0" w:space="0" w:color="auto"/>
      </w:divBdr>
    </w:div>
    <w:div w:id="1994336311">
      <w:bodyDiv w:val="1"/>
      <w:marLeft w:val="0"/>
      <w:marRight w:val="0"/>
      <w:marTop w:val="0"/>
      <w:marBottom w:val="0"/>
      <w:divBdr>
        <w:top w:val="none" w:sz="0" w:space="0" w:color="auto"/>
        <w:left w:val="none" w:sz="0" w:space="0" w:color="auto"/>
        <w:bottom w:val="none" w:sz="0" w:space="0" w:color="auto"/>
        <w:right w:val="none" w:sz="0" w:space="0" w:color="auto"/>
      </w:divBdr>
    </w:div>
    <w:div w:id="207391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openxmlformats.org/officeDocument/2006/relationships/styles" Target="styles.xml"/><Relationship Id="rId7" Type="http://schemas.openxmlformats.org/officeDocument/2006/relationships/hyperlink" Target="http://utp.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8EC61-1895-4984-8047-855800F56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2038</TotalTime>
  <Pages>9</Pages>
  <Words>6590</Words>
  <Characters>37569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ИЗВЕЩЕНИЕ О ПРОВЕДЕНИИ АУКЦИОНА</vt:lpstr>
    </vt:vector>
  </TitlesOfParts>
  <Company/>
  <LinksUpToDate>false</LinksUpToDate>
  <CharactersWithSpaces>44071</CharactersWithSpaces>
  <SharedDoc>false</SharedDoc>
  <HLinks>
    <vt:vector size="18" baseType="variant">
      <vt:variant>
        <vt:i4>786509</vt:i4>
      </vt:variant>
      <vt:variant>
        <vt:i4>6</vt:i4>
      </vt:variant>
      <vt:variant>
        <vt:i4>0</vt:i4>
      </vt:variant>
      <vt:variant>
        <vt:i4>5</vt:i4>
      </vt:variant>
      <vt:variant>
        <vt:lpwstr>http://www.torgi-rybinsk.ru/</vt:lpwstr>
      </vt:variant>
      <vt:variant>
        <vt:lpwstr/>
      </vt:variant>
      <vt:variant>
        <vt:i4>6488168</vt:i4>
      </vt:variant>
      <vt:variant>
        <vt:i4>3</vt:i4>
      </vt:variant>
      <vt:variant>
        <vt:i4>0</vt:i4>
      </vt:variant>
      <vt:variant>
        <vt:i4>5</vt:i4>
      </vt:variant>
      <vt:variant>
        <vt:lpwstr>http://www.rybinsk.ru/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АУКЦИОНА</dc:title>
  <dc:creator>SmirnovaTK</dc:creator>
  <cp:lastModifiedBy>Екатерина Диунова</cp:lastModifiedBy>
  <cp:revision>227</cp:revision>
  <cp:lastPrinted>2024-02-16T05:55:00Z</cp:lastPrinted>
  <dcterms:created xsi:type="dcterms:W3CDTF">2018-11-27T05:59:00Z</dcterms:created>
  <dcterms:modified xsi:type="dcterms:W3CDTF">2024-07-24T09:53:00Z</dcterms:modified>
</cp:coreProperties>
</file>